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5C8" w:rsidRDefault="004645C8" w:rsidP="004645C8">
      <w:pPr>
        <w:pStyle w:val="Heading1"/>
      </w:pPr>
      <w:r>
        <w:t>Stock Rover Demo Outline</w:t>
      </w:r>
    </w:p>
    <w:p w:rsidR="004645C8" w:rsidRDefault="004645C8" w:rsidP="004645C8">
      <w:pPr>
        <w:pStyle w:val="Heading2"/>
      </w:pPr>
      <w:r>
        <w:t>Disclaimer</w:t>
      </w:r>
    </w:p>
    <w:p w:rsidR="004645C8" w:rsidRPr="004645C8" w:rsidRDefault="004645C8" w:rsidP="004645C8">
      <w:pPr>
        <w:pStyle w:val="Heading1"/>
        <w:spacing w:before="0"/>
        <w:rPr>
          <w:rFonts w:asciiTheme="minorHAnsi" w:eastAsiaTheme="minorHAnsi" w:hAnsiTheme="minorHAnsi" w:cstheme="minorBidi"/>
          <w:bCs w:val="0"/>
          <w:color w:val="auto"/>
          <w:sz w:val="22"/>
          <w:szCs w:val="22"/>
        </w:rPr>
      </w:pPr>
      <w:r w:rsidRPr="004645C8">
        <w:rPr>
          <w:rFonts w:asciiTheme="minorHAnsi" w:eastAsiaTheme="minorHAnsi" w:hAnsiTheme="minorHAnsi" w:cstheme="minorBidi"/>
          <w:bCs w:val="0"/>
          <w:color w:val="auto"/>
          <w:sz w:val="22"/>
          <w:szCs w:val="22"/>
        </w:rPr>
        <w:t>Quest Capital Strategies, Inc. and Stock Rover are not affiliated. Quest Capital does believe that Stock Rover and the information presented to be reliable, Quest Capital Strategies does not guarantee the information provided on this presentation. All of the information shown in this presentation is for demonstration purposes only. This is not a recommendation to purchase or sell a security. Purchases and sales of securities must meet all suitability requirements set forth in the Written Supervisory Procedures of Quest Capital Strategies, Inc.</w:t>
      </w:r>
    </w:p>
    <w:p w:rsidR="006C61DC" w:rsidRDefault="006C61DC" w:rsidP="006C61DC">
      <w:pPr>
        <w:pStyle w:val="Heading2"/>
      </w:pPr>
      <w:r>
        <w:t>Layout</w:t>
      </w:r>
    </w:p>
    <w:p w:rsidR="008A601A" w:rsidRDefault="002736D3" w:rsidP="002736D3">
      <w:pPr>
        <w:pStyle w:val="ListParagraph"/>
        <w:numPr>
          <w:ilvl w:val="0"/>
          <w:numId w:val="1"/>
        </w:numPr>
      </w:pPr>
      <w:r>
        <w:t>There are five main panels:</w:t>
      </w:r>
    </w:p>
    <w:p w:rsidR="002736D3" w:rsidRDefault="002736D3" w:rsidP="002736D3">
      <w:pPr>
        <w:pStyle w:val="ListParagraph"/>
        <w:numPr>
          <w:ilvl w:val="1"/>
          <w:numId w:val="1"/>
        </w:numPr>
      </w:pPr>
      <w:r>
        <w:t xml:space="preserve">The </w:t>
      </w:r>
      <w:r w:rsidRPr="00B870B4">
        <w:rPr>
          <w:b/>
        </w:rPr>
        <w:t>Task Wizard</w:t>
      </w:r>
      <w:r>
        <w:t xml:space="preserve"> has shortcuts for the most common tasks in Stock Rover, but all of these can be accomplished via other avenues </w:t>
      </w:r>
      <w:r w:rsidR="00A93C16">
        <w:t>in the program</w:t>
      </w:r>
    </w:p>
    <w:p w:rsidR="00A93C16" w:rsidRDefault="00A93C16" w:rsidP="002736D3">
      <w:pPr>
        <w:pStyle w:val="ListParagraph"/>
        <w:numPr>
          <w:ilvl w:val="1"/>
          <w:numId w:val="1"/>
        </w:numPr>
      </w:pPr>
      <w:r>
        <w:t xml:space="preserve">The </w:t>
      </w:r>
      <w:r w:rsidRPr="00B870B4">
        <w:rPr>
          <w:b/>
        </w:rPr>
        <w:t>Table</w:t>
      </w:r>
      <w:r>
        <w:t xml:space="preserve"> is in the top center—it shows stocks and their data</w:t>
      </w:r>
    </w:p>
    <w:p w:rsidR="00A93C16" w:rsidRDefault="00DD0708" w:rsidP="002736D3">
      <w:pPr>
        <w:pStyle w:val="ListParagraph"/>
        <w:numPr>
          <w:ilvl w:val="1"/>
          <w:numId w:val="1"/>
        </w:numPr>
      </w:pPr>
      <w:r>
        <w:t xml:space="preserve">The </w:t>
      </w:r>
      <w:r w:rsidRPr="00B870B4">
        <w:rPr>
          <w:b/>
        </w:rPr>
        <w:t>Insight panel</w:t>
      </w:r>
      <w:r>
        <w:t xml:space="preserve"> is on the right, and shows detailed information for whatever stock is selected in the Table</w:t>
      </w:r>
    </w:p>
    <w:p w:rsidR="00DD0708" w:rsidRDefault="00DD0708" w:rsidP="00DD0708">
      <w:pPr>
        <w:pStyle w:val="ListParagraph"/>
        <w:numPr>
          <w:ilvl w:val="2"/>
          <w:numId w:val="1"/>
        </w:numPr>
      </w:pPr>
      <w:r>
        <w:t>There are six tabs here—make sure to explore them all!</w:t>
      </w:r>
    </w:p>
    <w:p w:rsidR="00DD0708" w:rsidRDefault="003C38E4" w:rsidP="00DD0708">
      <w:pPr>
        <w:pStyle w:val="ListParagraph"/>
        <w:numPr>
          <w:ilvl w:val="1"/>
          <w:numId w:val="1"/>
        </w:numPr>
      </w:pPr>
      <w:r>
        <w:t xml:space="preserve">The </w:t>
      </w:r>
      <w:r w:rsidRPr="00B870B4">
        <w:rPr>
          <w:b/>
        </w:rPr>
        <w:t>Chart</w:t>
      </w:r>
      <w:r>
        <w:t xml:space="preserve"> is in the bottom center</w:t>
      </w:r>
    </w:p>
    <w:p w:rsidR="00895FC6" w:rsidRDefault="003C38E4" w:rsidP="00895FC6">
      <w:pPr>
        <w:pStyle w:val="ListParagraph"/>
        <w:numPr>
          <w:ilvl w:val="2"/>
          <w:numId w:val="1"/>
        </w:numPr>
      </w:pPr>
      <w:r>
        <w:t>It is by default “linked” so whatever you select in th</w:t>
      </w:r>
      <w:r w:rsidR="00895FC6">
        <w:t>e Table is automatically charted—switch the selected ticker and see that the chart updates</w:t>
      </w:r>
    </w:p>
    <w:p w:rsidR="00B870B4" w:rsidRDefault="00B870B4" w:rsidP="00B870B4">
      <w:pPr>
        <w:pStyle w:val="ListParagraph"/>
        <w:numPr>
          <w:ilvl w:val="1"/>
          <w:numId w:val="1"/>
        </w:numPr>
      </w:pPr>
      <w:r>
        <w:t xml:space="preserve">The </w:t>
      </w:r>
      <w:r w:rsidRPr="00B870B4">
        <w:rPr>
          <w:b/>
        </w:rPr>
        <w:t>Navigation panel</w:t>
      </w:r>
      <w:r>
        <w:t xml:space="preserve"> </w:t>
      </w:r>
      <w:r w:rsidR="0001740E">
        <w:t>contains the set of stocks you can load into the Table: portfolios, watchlists, screeners, indices, sectors, industries, and ETFs</w:t>
      </w:r>
    </w:p>
    <w:p w:rsidR="0001740E" w:rsidRDefault="00301863" w:rsidP="0001740E">
      <w:pPr>
        <w:pStyle w:val="ListParagraph"/>
        <w:numPr>
          <w:ilvl w:val="2"/>
          <w:numId w:val="1"/>
        </w:numPr>
      </w:pPr>
      <w:r>
        <w:t xml:space="preserve">Click a folder (like </w:t>
      </w:r>
      <w:r w:rsidR="004E5150">
        <w:t>“</w:t>
      </w:r>
      <w:r>
        <w:t>My Portfolios</w:t>
      </w:r>
      <w:r w:rsidR="004E5150">
        <w:t>”</w:t>
      </w:r>
      <w:r>
        <w:t>)</w:t>
      </w:r>
      <w:r w:rsidR="004E5150">
        <w:t xml:space="preserve"> to load the higher-level items in the Table</w:t>
      </w:r>
    </w:p>
    <w:p w:rsidR="0021353C" w:rsidRDefault="0021353C" w:rsidP="0021353C">
      <w:pPr>
        <w:pStyle w:val="ListParagraph"/>
        <w:numPr>
          <w:ilvl w:val="0"/>
          <w:numId w:val="1"/>
        </w:numPr>
      </w:pPr>
      <w:r>
        <w:t xml:space="preserve">The chart, the Insight panel, and the Task Wizard can all be minimized </w:t>
      </w:r>
    </w:p>
    <w:p w:rsidR="00375E2A" w:rsidRDefault="00375E2A" w:rsidP="00375E2A">
      <w:pPr>
        <w:pStyle w:val="Heading2"/>
      </w:pPr>
      <w:r>
        <w:t xml:space="preserve">Screening Example: </w:t>
      </w:r>
      <w:r w:rsidR="00E738BF">
        <w:t xml:space="preserve">Mid- to </w:t>
      </w:r>
      <w:r>
        <w:t>Large Cap Value</w:t>
      </w:r>
    </w:p>
    <w:p w:rsidR="00DD1B69" w:rsidRPr="00DD1B69" w:rsidRDefault="00DD1B69" w:rsidP="00DD1B69">
      <w:pPr>
        <w:rPr>
          <w:b/>
        </w:rPr>
      </w:pPr>
      <w:r>
        <w:rPr>
          <w:b/>
        </w:rPr>
        <w:t xml:space="preserve">Note: this is </w:t>
      </w:r>
      <w:r>
        <w:rPr>
          <w:b/>
          <w:i/>
        </w:rPr>
        <w:t>not</w:t>
      </w:r>
      <w:r>
        <w:rPr>
          <w:b/>
        </w:rPr>
        <w:t xml:space="preserve"> a recommendation to buy or sell any stock. These examples are for demonstration purposes only.</w:t>
      </w:r>
    </w:p>
    <w:p w:rsidR="001E19D7" w:rsidRDefault="001E19D7" w:rsidP="001E19D7">
      <w:pPr>
        <w:pStyle w:val="ListParagraph"/>
        <w:numPr>
          <w:ilvl w:val="0"/>
          <w:numId w:val="1"/>
        </w:numPr>
      </w:pPr>
      <w:r>
        <w:t xml:space="preserve">Objective: </w:t>
      </w:r>
      <w:r w:rsidR="008F4F38">
        <w:t>F</w:t>
      </w:r>
      <w:r>
        <w:t xml:space="preserve">ind a set of </w:t>
      </w:r>
      <w:r w:rsidR="00E738BF">
        <w:t xml:space="preserve">mid to </w:t>
      </w:r>
      <w:r w:rsidR="006F4904">
        <w:t>large</w:t>
      </w:r>
      <w:r>
        <w:t xml:space="preserve"> </w:t>
      </w:r>
      <w:r w:rsidR="009B3FF5">
        <w:t xml:space="preserve">cap </w:t>
      </w:r>
      <w:r>
        <w:t>companies that are undervalued</w:t>
      </w:r>
    </w:p>
    <w:p w:rsidR="00003FF4" w:rsidRDefault="00003FF4" w:rsidP="001E19D7">
      <w:pPr>
        <w:pStyle w:val="ListParagraph"/>
        <w:numPr>
          <w:ilvl w:val="0"/>
          <w:numId w:val="1"/>
        </w:numPr>
      </w:pPr>
      <w:r>
        <w:t xml:space="preserve">Use </w:t>
      </w:r>
      <w:r w:rsidR="00C443EF">
        <w:t xml:space="preserve">the screener </w:t>
      </w:r>
      <w:r w:rsidR="00C443EF" w:rsidRPr="00C443EF">
        <w:rPr>
          <w:b/>
        </w:rPr>
        <w:t>Large Cap Value</w:t>
      </w:r>
      <w:r w:rsidR="00C443EF">
        <w:rPr>
          <w:b/>
        </w:rPr>
        <w:t xml:space="preserve"> </w:t>
      </w:r>
      <w:r w:rsidR="00ED618C">
        <w:t>(a default screener)</w:t>
      </w:r>
    </w:p>
    <w:p w:rsidR="00ED618C" w:rsidRDefault="007541FB" w:rsidP="00ED618C">
      <w:pPr>
        <w:pStyle w:val="ListParagraph"/>
        <w:numPr>
          <w:ilvl w:val="1"/>
          <w:numId w:val="1"/>
        </w:numPr>
      </w:pPr>
      <w:hyperlink r:id="rId5" w:anchor="editScreener" w:history="1">
        <w:r w:rsidR="00ED618C" w:rsidRPr="008308BA">
          <w:rPr>
            <w:rStyle w:val="Hyperlink"/>
          </w:rPr>
          <w:t>Modify</w:t>
        </w:r>
      </w:hyperlink>
      <w:r w:rsidR="00ED618C">
        <w:t xml:space="preserve"> market cap</w:t>
      </w:r>
    </w:p>
    <w:p w:rsidR="008308BA" w:rsidRDefault="007541FB" w:rsidP="003C659C">
      <w:pPr>
        <w:pStyle w:val="ListParagraph"/>
        <w:numPr>
          <w:ilvl w:val="0"/>
          <w:numId w:val="1"/>
        </w:numPr>
      </w:pPr>
      <w:hyperlink r:id="rId6" w:anchor="addfromScreener" w:history="1">
        <w:r w:rsidR="003C659C" w:rsidRPr="003C659C">
          <w:rPr>
            <w:rStyle w:val="Hyperlink"/>
          </w:rPr>
          <w:t>Save the results</w:t>
        </w:r>
      </w:hyperlink>
      <w:r w:rsidR="003C659C">
        <w:t xml:space="preserve"> as a watchlist</w:t>
      </w:r>
    </w:p>
    <w:p w:rsidR="00D27B85" w:rsidRDefault="00D27B85" w:rsidP="003C659C">
      <w:pPr>
        <w:pStyle w:val="ListParagraph"/>
        <w:numPr>
          <w:ilvl w:val="0"/>
          <w:numId w:val="1"/>
        </w:numPr>
      </w:pPr>
      <w:r>
        <w:t>Switch the View and sort the data</w:t>
      </w:r>
    </w:p>
    <w:p w:rsidR="00375E2A" w:rsidRDefault="00291DFD" w:rsidP="008B2BF4">
      <w:pPr>
        <w:pStyle w:val="ListParagraph"/>
        <w:numPr>
          <w:ilvl w:val="0"/>
          <w:numId w:val="1"/>
        </w:numPr>
      </w:pPr>
      <w:r>
        <w:t>Edit the watchlist</w:t>
      </w:r>
    </w:p>
    <w:p w:rsidR="004E5150" w:rsidRDefault="008B2BF4" w:rsidP="008B2BF4">
      <w:pPr>
        <w:pStyle w:val="Heading2"/>
      </w:pPr>
      <w:r>
        <w:t>Screening Example</w:t>
      </w:r>
      <w:r w:rsidR="008A7A9F">
        <w:t xml:space="preserve">: </w:t>
      </w:r>
      <w:r w:rsidR="00221819">
        <w:t>Growth</w:t>
      </w:r>
    </w:p>
    <w:p w:rsidR="00B77C4A" w:rsidRDefault="00B77C4A" w:rsidP="00B77C4A">
      <w:pPr>
        <w:pStyle w:val="ListParagraph"/>
        <w:numPr>
          <w:ilvl w:val="0"/>
          <w:numId w:val="1"/>
        </w:numPr>
      </w:pPr>
      <w:r>
        <w:t xml:space="preserve">Objective: Find a </w:t>
      </w:r>
      <w:r w:rsidR="00C2757F">
        <w:t>sizeable stock that is growing quickly and that I can do further research on.</w:t>
      </w:r>
    </w:p>
    <w:p w:rsidR="005B0B1E" w:rsidRPr="008B2BF4" w:rsidRDefault="005B0B1E" w:rsidP="00B77C4A">
      <w:pPr>
        <w:pStyle w:val="ListParagraph"/>
        <w:numPr>
          <w:ilvl w:val="0"/>
          <w:numId w:val="1"/>
        </w:numPr>
      </w:pPr>
      <w:r>
        <w:t xml:space="preserve">Use the </w:t>
      </w:r>
      <w:r w:rsidR="00163990">
        <w:t xml:space="preserve">“Fast Growing Big Dogs” screener </w:t>
      </w:r>
    </w:p>
    <w:p w:rsidR="00C37F9A" w:rsidRDefault="00C37F9A" w:rsidP="00C37F9A">
      <w:pPr>
        <w:pStyle w:val="ListParagraph"/>
        <w:numPr>
          <w:ilvl w:val="1"/>
          <w:numId w:val="1"/>
        </w:numPr>
      </w:pPr>
      <w:r>
        <w:t xml:space="preserve">This is </w:t>
      </w:r>
      <w:hyperlink r:id="rId7" w:anchor="quantScreener" w:history="1">
        <w:r w:rsidRPr="002B7648">
          <w:rPr>
            <w:rStyle w:val="Hyperlink"/>
          </w:rPr>
          <w:t>Quant screener</w:t>
        </w:r>
      </w:hyperlink>
      <w:r>
        <w:t>—uses weights instead of cri</w:t>
      </w:r>
      <w:r w:rsidR="00952974">
        <w:t>t</w:t>
      </w:r>
      <w:r w:rsidR="00A77052">
        <w:t xml:space="preserve">eria </w:t>
      </w:r>
    </w:p>
    <w:p w:rsidR="002068B5" w:rsidRDefault="002068B5" w:rsidP="00C37F9A">
      <w:pPr>
        <w:pStyle w:val="ListParagraph"/>
        <w:numPr>
          <w:ilvl w:val="1"/>
          <w:numId w:val="1"/>
        </w:numPr>
      </w:pPr>
      <w:r>
        <w:t>Quants are a Premium feature</w:t>
      </w:r>
    </w:p>
    <w:p w:rsidR="003078FB" w:rsidRDefault="003078FB" w:rsidP="003078FB">
      <w:pPr>
        <w:pStyle w:val="Heading2"/>
      </w:pPr>
      <w:r>
        <w:lastRenderedPageBreak/>
        <w:t>In-Depth Stock Research</w:t>
      </w:r>
      <w:r w:rsidR="00DB32DF">
        <w:t xml:space="preserve"> </w:t>
      </w:r>
      <w:r w:rsidR="00A74335">
        <w:t xml:space="preserve">Example: </w:t>
      </w:r>
      <w:r w:rsidR="005D2162">
        <w:t>BIDU</w:t>
      </w:r>
    </w:p>
    <w:p w:rsidR="00E6388D" w:rsidRDefault="00E6388D" w:rsidP="00E6388D">
      <w:pPr>
        <w:spacing w:after="0" w:line="240" w:lineRule="auto"/>
        <w:rPr>
          <w:rStyle w:val="Heading3Char"/>
        </w:rPr>
      </w:pPr>
      <w:r w:rsidRPr="00E6388D">
        <w:rPr>
          <w:rStyle w:val="Heading3Char"/>
        </w:rPr>
        <w:t xml:space="preserve">Charting </w:t>
      </w:r>
    </w:p>
    <w:p w:rsidR="00E6388D" w:rsidRDefault="00E6388D" w:rsidP="00E6388D">
      <w:pPr>
        <w:pStyle w:val="ListParagraph"/>
        <w:numPr>
          <w:ilvl w:val="0"/>
          <w:numId w:val="1"/>
        </w:numPr>
        <w:spacing w:after="0" w:line="240" w:lineRule="auto"/>
        <w:rPr>
          <w:color w:val="000000"/>
        </w:rPr>
      </w:pPr>
      <w:r w:rsidRPr="00E6388D">
        <w:rPr>
          <w:color w:val="000000"/>
        </w:rPr>
        <w:t xml:space="preserve">Chart against </w:t>
      </w:r>
      <w:r>
        <w:rPr>
          <w:color w:val="000000"/>
        </w:rPr>
        <w:t xml:space="preserve">a </w:t>
      </w:r>
      <w:hyperlink r:id="rId8" w:anchor="addBench" w:history="1">
        <w:r w:rsidRPr="009A78AE">
          <w:rPr>
            <w:rStyle w:val="Hyperlink"/>
          </w:rPr>
          <w:t>benchmark</w:t>
        </w:r>
      </w:hyperlink>
    </w:p>
    <w:p w:rsidR="00E6388D" w:rsidRPr="00E6388D" w:rsidRDefault="00E6388D" w:rsidP="00E6388D">
      <w:pPr>
        <w:pStyle w:val="ListParagraph"/>
        <w:numPr>
          <w:ilvl w:val="0"/>
          <w:numId w:val="1"/>
        </w:numPr>
        <w:spacing w:after="0" w:line="240" w:lineRule="auto"/>
        <w:rPr>
          <w:color w:val="000000"/>
        </w:rPr>
      </w:pPr>
      <w:r>
        <w:rPr>
          <w:color w:val="000000"/>
        </w:rPr>
        <w:t xml:space="preserve">Set a </w:t>
      </w:r>
      <w:hyperlink r:id="rId9" w:anchor="setBaseline" w:history="1">
        <w:r w:rsidRPr="009A78AE">
          <w:rPr>
            <w:rStyle w:val="Hyperlink"/>
          </w:rPr>
          <w:t>baseline</w:t>
        </w:r>
      </w:hyperlink>
    </w:p>
    <w:p w:rsidR="00E6388D" w:rsidRDefault="00E6388D" w:rsidP="009A78AE">
      <w:pPr>
        <w:pStyle w:val="ListParagraph"/>
        <w:numPr>
          <w:ilvl w:val="0"/>
          <w:numId w:val="1"/>
        </w:numPr>
        <w:spacing w:after="0" w:line="240" w:lineRule="auto"/>
        <w:contextualSpacing w:val="0"/>
        <w:rPr>
          <w:color w:val="000000"/>
        </w:rPr>
      </w:pPr>
      <w:r>
        <w:rPr>
          <w:color w:val="000000"/>
        </w:rPr>
        <w:t xml:space="preserve">Add </w:t>
      </w:r>
      <w:r w:rsidR="009A78AE">
        <w:rPr>
          <w:color w:val="000000"/>
        </w:rPr>
        <w:t xml:space="preserve">in </w:t>
      </w:r>
      <w:hyperlink r:id="rId10" w:anchor="addTechnicals" w:history="1">
        <w:r w:rsidR="009A78AE" w:rsidRPr="009A78AE">
          <w:rPr>
            <w:rStyle w:val="Hyperlink"/>
          </w:rPr>
          <w:t>technicals</w:t>
        </w:r>
      </w:hyperlink>
      <w:r w:rsidR="009A78AE">
        <w:rPr>
          <w:color w:val="000000"/>
        </w:rPr>
        <w:t xml:space="preserve"> and </w:t>
      </w:r>
      <w:hyperlink r:id="rId11" w:anchor="chartFun" w:history="1">
        <w:r w:rsidR="009A78AE" w:rsidRPr="009A78AE">
          <w:rPr>
            <w:rStyle w:val="Hyperlink"/>
          </w:rPr>
          <w:t>fundamentals</w:t>
        </w:r>
      </w:hyperlink>
    </w:p>
    <w:p w:rsidR="00E6388D" w:rsidRPr="00E6388D" w:rsidRDefault="00384CD9" w:rsidP="003D394E">
      <w:pPr>
        <w:pStyle w:val="Heading3"/>
      </w:pPr>
      <w:r>
        <w:t xml:space="preserve">Insight </w:t>
      </w:r>
    </w:p>
    <w:p w:rsidR="00152A9C" w:rsidRDefault="00000C00" w:rsidP="008F03A6">
      <w:pPr>
        <w:pStyle w:val="ListParagraph"/>
        <w:numPr>
          <w:ilvl w:val="0"/>
          <w:numId w:val="1"/>
        </w:numPr>
      </w:pPr>
      <w:r w:rsidRPr="00000C00">
        <w:rPr>
          <w:b/>
        </w:rPr>
        <w:t>Summary t</w:t>
      </w:r>
      <w:r w:rsidR="008F03A6" w:rsidRPr="00000C00">
        <w:rPr>
          <w:b/>
        </w:rPr>
        <w:t>ab</w:t>
      </w:r>
      <w:r w:rsidR="006F0C70" w:rsidRPr="00000C00">
        <w:rPr>
          <w:b/>
        </w:rPr>
        <w:t>:</w:t>
      </w:r>
      <w:r w:rsidR="006F0C70">
        <w:t xml:space="preserve"> </w:t>
      </w:r>
    </w:p>
    <w:p w:rsidR="00152A9C" w:rsidRDefault="00152A9C" w:rsidP="00152A9C">
      <w:pPr>
        <w:pStyle w:val="ListParagraph"/>
        <w:numPr>
          <w:ilvl w:val="1"/>
          <w:numId w:val="1"/>
        </w:numPr>
      </w:pPr>
      <w:r>
        <w:t>M</w:t>
      </w:r>
      <w:r w:rsidR="006F0C70">
        <w:t>arket summary</w:t>
      </w:r>
    </w:p>
    <w:p w:rsidR="00152A9C" w:rsidRDefault="00152A9C" w:rsidP="00152A9C">
      <w:pPr>
        <w:pStyle w:val="ListParagraph"/>
        <w:numPr>
          <w:ilvl w:val="1"/>
          <w:numId w:val="1"/>
        </w:numPr>
      </w:pPr>
      <w:r>
        <w:t>D</w:t>
      </w:r>
      <w:r w:rsidR="006F0C70">
        <w:t>escription of company</w:t>
      </w:r>
    </w:p>
    <w:p w:rsidR="00152A9C" w:rsidRDefault="00152A9C" w:rsidP="00152A9C">
      <w:pPr>
        <w:pStyle w:val="ListParagraph"/>
        <w:numPr>
          <w:ilvl w:val="1"/>
          <w:numId w:val="1"/>
        </w:numPr>
      </w:pPr>
      <w:r>
        <w:t>O</w:t>
      </w:r>
      <w:r w:rsidR="006F0C70">
        <w:t>wnership and officers</w:t>
      </w:r>
    </w:p>
    <w:p w:rsidR="00152A9C" w:rsidRDefault="007541FB" w:rsidP="00152A9C">
      <w:pPr>
        <w:pStyle w:val="ListParagraph"/>
        <w:numPr>
          <w:ilvl w:val="1"/>
          <w:numId w:val="1"/>
        </w:numPr>
      </w:pPr>
      <w:hyperlink r:id="rId12" w:anchor="insiderTransactions" w:history="1">
        <w:r w:rsidR="00152A9C">
          <w:rPr>
            <w:rStyle w:val="Hyperlink"/>
          </w:rPr>
          <w:t>I</w:t>
        </w:r>
        <w:r w:rsidR="006F0C70" w:rsidRPr="006F0C70">
          <w:rPr>
            <w:rStyle w:val="Hyperlink"/>
          </w:rPr>
          <w:t>nsider transactions</w:t>
        </w:r>
      </w:hyperlink>
    </w:p>
    <w:p w:rsidR="00C37F9A" w:rsidRDefault="007541FB" w:rsidP="00152A9C">
      <w:pPr>
        <w:pStyle w:val="ListParagraph"/>
        <w:numPr>
          <w:ilvl w:val="1"/>
          <w:numId w:val="1"/>
        </w:numPr>
      </w:pPr>
      <w:hyperlink r:id="rId13" w:anchor="searchFilings" w:history="1">
        <w:r w:rsidR="004F6939" w:rsidRPr="003405D9">
          <w:rPr>
            <w:rStyle w:val="Hyperlink"/>
          </w:rPr>
          <w:t>SEC filings</w:t>
        </w:r>
      </w:hyperlink>
    </w:p>
    <w:p w:rsidR="00FC6F73" w:rsidRDefault="00FC6F73" w:rsidP="00152A9C">
      <w:pPr>
        <w:pStyle w:val="ListParagraph"/>
        <w:numPr>
          <w:ilvl w:val="1"/>
          <w:numId w:val="1"/>
        </w:numPr>
      </w:pPr>
      <w:r>
        <w:t xml:space="preserve">And more—this tab shows different data when </w:t>
      </w:r>
      <w:r w:rsidR="00640D2C">
        <w:t>a higher level item is selected</w:t>
      </w:r>
    </w:p>
    <w:p w:rsidR="000A6AAC" w:rsidRDefault="00000C00" w:rsidP="008F03A6">
      <w:pPr>
        <w:pStyle w:val="ListParagraph"/>
        <w:numPr>
          <w:ilvl w:val="0"/>
          <w:numId w:val="1"/>
        </w:numPr>
        <w:rPr>
          <w:b/>
        </w:rPr>
      </w:pPr>
      <w:r w:rsidRPr="00000C00">
        <w:rPr>
          <w:b/>
        </w:rPr>
        <w:t>Detail tab:</w:t>
      </w:r>
      <w:r>
        <w:rPr>
          <w:b/>
        </w:rPr>
        <w:t xml:space="preserve"> </w:t>
      </w:r>
    </w:p>
    <w:p w:rsidR="000A6AAC" w:rsidRPr="000A6AAC" w:rsidRDefault="000A6AAC" w:rsidP="000A6AAC">
      <w:pPr>
        <w:pStyle w:val="ListParagraph"/>
        <w:numPr>
          <w:ilvl w:val="1"/>
          <w:numId w:val="1"/>
        </w:numPr>
        <w:rPr>
          <w:b/>
        </w:rPr>
      </w:pPr>
      <w:r>
        <w:t>Analyst estimates</w:t>
      </w:r>
    </w:p>
    <w:p w:rsidR="000A6AAC" w:rsidRPr="000A6AAC" w:rsidRDefault="000A6AAC" w:rsidP="000A6AAC">
      <w:pPr>
        <w:pStyle w:val="ListParagraph"/>
        <w:numPr>
          <w:ilvl w:val="1"/>
          <w:numId w:val="1"/>
        </w:numPr>
        <w:rPr>
          <w:b/>
        </w:rPr>
      </w:pPr>
      <w:r>
        <w:t>G</w:t>
      </w:r>
      <w:r w:rsidR="00390278">
        <w:t>rowth metrics</w:t>
      </w:r>
    </w:p>
    <w:p w:rsidR="000A6AAC" w:rsidRPr="000A6AAC" w:rsidRDefault="000A6AAC" w:rsidP="000A6AAC">
      <w:pPr>
        <w:pStyle w:val="ListParagraph"/>
        <w:numPr>
          <w:ilvl w:val="1"/>
          <w:numId w:val="1"/>
        </w:numPr>
        <w:rPr>
          <w:b/>
        </w:rPr>
      </w:pPr>
      <w:r>
        <w:t>Q</w:t>
      </w:r>
      <w:r w:rsidR="00205402">
        <w:t xml:space="preserve">uarterly or yearly </w:t>
      </w:r>
      <w:r w:rsidR="00605F75">
        <w:t>I</w:t>
      </w:r>
      <w:r w:rsidR="00390278">
        <w:t xml:space="preserve">ncome </w:t>
      </w:r>
      <w:r w:rsidR="00605F75">
        <w:t xml:space="preserve">Statement </w:t>
      </w:r>
      <w:r w:rsidR="00390278">
        <w:t>summary</w:t>
      </w:r>
    </w:p>
    <w:p w:rsidR="000A6AAC" w:rsidRPr="000A6AAC" w:rsidRDefault="00605F75" w:rsidP="000A6AAC">
      <w:pPr>
        <w:pStyle w:val="ListParagraph"/>
        <w:numPr>
          <w:ilvl w:val="1"/>
          <w:numId w:val="1"/>
        </w:numPr>
        <w:rPr>
          <w:b/>
        </w:rPr>
      </w:pPr>
      <w:r>
        <w:t xml:space="preserve">Quarterly or yearly </w:t>
      </w:r>
      <w:r w:rsidR="000A6AAC">
        <w:t>B</w:t>
      </w:r>
      <w:r>
        <w:t>alance S</w:t>
      </w:r>
      <w:r w:rsidR="00390278">
        <w:t>heet summary</w:t>
      </w:r>
    </w:p>
    <w:p w:rsidR="000A6AAC" w:rsidRPr="000A6AAC" w:rsidRDefault="00605F75" w:rsidP="000A6AAC">
      <w:pPr>
        <w:pStyle w:val="ListParagraph"/>
        <w:numPr>
          <w:ilvl w:val="1"/>
          <w:numId w:val="1"/>
        </w:numPr>
        <w:rPr>
          <w:b/>
        </w:rPr>
      </w:pPr>
      <w:r>
        <w:t xml:space="preserve">Quarterly or yearly </w:t>
      </w:r>
      <w:r w:rsidR="000A6AAC">
        <w:t>C</w:t>
      </w:r>
      <w:r>
        <w:t>ash F</w:t>
      </w:r>
      <w:r w:rsidR="00390278">
        <w:t>low statement</w:t>
      </w:r>
    </w:p>
    <w:p w:rsidR="000A6AAC" w:rsidRPr="000A6AAC" w:rsidRDefault="000A6AAC" w:rsidP="000A6AAC">
      <w:pPr>
        <w:pStyle w:val="ListParagraph"/>
        <w:numPr>
          <w:ilvl w:val="1"/>
          <w:numId w:val="1"/>
        </w:numPr>
        <w:rPr>
          <w:b/>
        </w:rPr>
      </w:pPr>
      <w:r>
        <w:t>P</w:t>
      </w:r>
      <w:r w:rsidR="00205402">
        <w:t>rofitability metric</w:t>
      </w:r>
      <w:r>
        <w:t>s</w:t>
      </w:r>
    </w:p>
    <w:p w:rsidR="00000C00" w:rsidRPr="00923C40" w:rsidRDefault="000A6AAC" w:rsidP="000A6AAC">
      <w:pPr>
        <w:pStyle w:val="ListParagraph"/>
        <w:numPr>
          <w:ilvl w:val="1"/>
          <w:numId w:val="1"/>
        </w:numPr>
        <w:rPr>
          <w:b/>
        </w:rPr>
      </w:pPr>
      <w:r>
        <w:t>F</w:t>
      </w:r>
      <w:r w:rsidR="00205402">
        <w:t>inancial health metrics</w:t>
      </w:r>
    </w:p>
    <w:p w:rsidR="00CC50F0" w:rsidRPr="00CC50F0" w:rsidRDefault="00923C40" w:rsidP="008F03A6">
      <w:pPr>
        <w:pStyle w:val="ListParagraph"/>
        <w:numPr>
          <w:ilvl w:val="0"/>
          <w:numId w:val="1"/>
        </w:numPr>
        <w:rPr>
          <w:b/>
        </w:rPr>
      </w:pPr>
      <w:r>
        <w:rPr>
          <w:b/>
        </w:rPr>
        <w:t>News tab:</w:t>
      </w:r>
      <w:r>
        <w:t xml:space="preserve"> </w:t>
      </w:r>
    </w:p>
    <w:p w:rsidR="00CC50F0" w:rsidRPr="00CC50F0" w:rsidRDefault="00CC50F0" w:rsidP="00CC50F0">
      <w:pPr>
        <w:pStyle w:val="ListParagraph"/>
        <w:numPr>
          <w:ilvl w:val="1"/>
          <w:numId w:val="1"/>
        </w:numPr>
        <w:rPr>
          <w:b/>
        </w:rPr>
      </w:pPr>
      <w:r>
        <w:t>A</w:t>
      </w:r>
      <w:r w:rsidR="00923C40">
        <w:t xml:space="preserve">ggregates from selected </w:t>
      </w:r>
      <w:hyperlink r:id="rId14" w:anchor="browseNews" w:history="1">
        <w:r w:rsidR="00923C40" w:rsidRPr="007234E3">
          <w:rPr>
            <w:rStyle w:val="Hyperlink"/>
          </w:rPr>
          <w:t>news feed</w:t>
        </w:r>
        <w:r w:rsidR="007234E3" w:rsidRPr="007234E3">
          <w:rPr>
            <w:rStyle w:val="Hyperlink"/>
          </w:rPr>
          <w:t>s</w:t>
        </w:r>
      </w:hyperlink>
    </w:p>
    <w:p w:rsidR="00CC50F0" w:rsidRPr="00CC50F0" w:rsidRDefault="00CC50F0" w:rsidP="00CC50F0">
      <w:pPr>
        <w:pStyle w:val="ListParagraph"/>
        <w:numPr>
          <w:ilvl w:val="1"/>
          <w:numId w:val="1"/>
        </w:numPr>
        <w:rPr>
          <w:b/>
        </w:rPr>
      </w:pPr>
      <w:r>
        <w:t>C</w:t>
      </w:r>
      <w:r w:rsidR="003D394E">
        <w:t xml:space="preserve">lick on a story to open in a new </w:t>
      </w:r>
      <w:r>
        <w:t>window</w:t>
      </w:r>
    </w:p>
    <w:p w:rsidR="00CC50F0" w:rsidRPr="00CC50F0" w:rsidRDefault="00CC50F0" w:rsidP="00CC50F0">
      <w:pPr>
        <w:pStyle w:val="ListParagraph"/>
        <w:numPr>
          <w:ilvl w:val="1"/>
          <w:numId w:val="1"/>
        </w:numPr>
        <w:rPr>
          <w:b/>
        </w:rPr>
      </w:pPr>
      <w:r>
        <w:t>Co</w:t>
      </w:r>
      <w:r w:rsidR="00AD373E">
        <w:t>llapsible sections</w:t>
      </w:r>
    </w:p>
    <w:p w:rsidR="00923C40" w:rsidRPr="00671DA0" w:rsidRDefault="00CC50F0" w:rsidP="00CC50F0">
      <w:pPr>
        <w:pStyle w:val="ListParagraph"/>
        <w:numPr>
          <w:ilvl w:val="1"/>
          <w:numId w:val="1"/>
        </w:numPr>
        <w:rPr>
          <w:b/>
        </w:rPr>
      </w:pPr>
      <w:r>
        <w:t>S</w:t>
      </w:r>
      <w:r w:rsidR="00AD373E">
        <w:t xml:space="preserve">tock-specific news </w:t>
      </w:r>
      <w:r w:rsidR="00671DA0">
        <w:t>on top of market news</w:t>
      </w:r>
    </w:p>
    <w:p w:rsidR="00671DA0" w:rsidRPr="00CC50F0" w:rsidRDefault="00671DA0" w:rsidP="008F03A6">
      <w:pPr>
        <w:pStyle w:val="ListParagraph"/>
        <w:numPr>
          <w:ilvl w:val="0"/>
          <w:numId w:val="1"/>
        </w:numPr>
        <w:rPr>
          <w:b/>
        </w:rPr>
      </w:pPr>
      <w:r>
        <w:rPr>
          <w:b/>
        </w:rPr>
        <w:t>Peers:</w:t>
      </w:r>
      <w:r>
        <w:t xml:space="preserve"> </w:t>
      </w:r>
    </w:p>
    <w:p w:rsidR="00CC50F0" w:rsidRPr="0056754F" w:rsidRDefault="0056754F" w:rsidP="00CC50F0">
      <w:pPr>
        <w:pStyle w:val="ListParagraph"/>
        <w:numPr>
          <w:ilvl w:val="1"/>
          <w:numId w:val="1"/>
        </w:numPr>
        <w:rPr>
          <w:b/>
        </w:rPr>
      </w:pPr>
      <w:r>
        <w:t>Similar functionality to the main table</w:t>
      </w:r>
    </w:p>
    <w:p w:rsidR="0056754F" w:rsidRPr="00EB5E3D" w:rsidRDefault="0056754F" w:rsidP="00CC50F0">
      <w:pPr>
        <w:pStyle w:val="ListParagraph"/>
        <w:numPr>
          <w:ilvl w:val="1"/>
          <w:numId w:val="1"/>
        </w:numPr>
        <w:rPr>
          <w:b/>
        </w:rPr>
      </w:pPr>
      <w:r>
        <w:t>Shows stocks in the same sector and industry as selected stock</w:t>
      </w:r>
    </w:p>
    <w:p w:rsidR="00EB5E3D" w:rsidRPr="00B40AE3" w:rsidRDefault="00EB5E3D" w:rsidP="00CC50F0">
      <w:pPr>
        <w:pStyle w:val="ListParagraph"/>
        <w:numPr>
          <w:ilvl w:val="1"/>
          <w:numId w:val="1"/>
        </w:numPr>
        <w:rPr>
          <w:b/>
        </w:rPr>
      </w:pPr>
      <w:r>
        <w:t>Sort columns, filter or remove (by  right-clicking column headers)</w:t>
      </w:r>
    </w:p>
    <w:p w:rsidR="00B40AE3" w:rsidRPr="00930936" w:rsidRDefault="00B40AE3" w:rsidP="00CC50F0">
      <w:pPr>
        <w:pStyle w:val="ListParagraph"/>
        <w:numPr>
          <w:ilvl w:val="1"/>
          <w:numId w:val="1"/>
        </w:numPr>
        <w:rPr>
          <w:b/>
        </w:rPr>
      </w:pPr>
      <w:r>
        <w:t xml:space="preserve">Add </w:t>
      </w:r>
      <w:hyperlink r:id="rId15" w:anchor="searchTickers" w:history="1">
        <w:r w:rsidRPr="00B40AE3">
          <w:rPr>
            <w:rStyle w:val="Hyperlink"/>
          </w:rPr>
          <w:t>research tickers</w:t>
        </w:r>
      </w:hyperlink>
      <w:r>
        <w:t xml:space="preserve"> to the table by clicking the green “+”</w:t>
      </w:r>
      <w:r w:rsidR="008142E1">
        <w:t xml:space="preserve"> </w:t>
      </w:r>
      <w:r>
        <w:t>icon</w:t>
      </w:r>
    </w:p>
    <w:p w:rsidR="00930936" w:rsidRDefault="00930936" w:rsidP="00930936">
      <w:pPr>
        <w:pStyle w:val="ListParagraph"/>
        <w:numPr>
          <w:ilvl w:val="0"/>
          <w:numId w:val="1"/>
        </w:numPr>
        <w:rPr>
          <w:b/>
        </w:rPr>
      </w:pPr>
      <w:r w:rsidRPr="00930936">
        <w:rPr>
          <w:b/>
        </w:rPr>
        <w:t>Links:</w:t>
      </w:r>
    </w:p>
    <w:p w:rsidR="00503FDB" w:rsidRPr="00503FDB" w:rsidRDefault="00503FDB" w:rsidP="00503FDB">
      <w:pPr>
        <w:pStyle w:val="ListParagraph"/>
        <w:numPr>
          <w:ilvl w:val="1"/>
          <w:numId w:val="1"/>
        </w:numPr>
        <w:rPr>
          <w:b/>
        </w:rPr>
      </w:pPr>
      <w:r>
        <w:t>Contains links to other news sites</w:t>
      </w:r>
    </w:p>
    <w:p w:rsidR="00503FDB" w:rsidRPr="00503FDB" w:rsidRDefault="00503FDB" w:rsidP="00503FDB">
      <w:pPr>
        <w:pStyle w:val="ListParagraph"/>
        <w:numPr>
          <w:ilvl w:val="2"/>
          <w:numId w:val="1"/>
        </w:numPr>
        <w:rPr>
          <w:b/>
        </w:rPr>
      </w:pPr>
      <w:r>
        <w:t>Can be stock-specific</w:t>
      </w:r>
    </w:p>
    <w:p w:rsidR="00503FDB" w:rsidRPr="00E57A49" w:rsidRDefault="00503FDB" w:rsidP="00503FDB">
      <w:pPr>
        <w:pStyle w:val="ListParagraph"/>
        <w:numPr>
          <w:ilvl w:val="1"/>
          <w:numId w:val="1"/>
        </w:numPr>
        <w:rPr>
          <w:b/>
        </w:rPr>
      </w:pPr>
      <w:r>
        <w:t xml:space="preserve">Click “Modify” Links </w:t>
      </w:r>
    </w:p>
    <w:p w:rsidR="00E57A49" w:rsidRDefault="00E57A49" w:rsidP="00E57A49">
      <w:pPr>
        <w:pStyle w:val="ListParagraph"/>
        <w:numPr>
          <w:ilvl w:val="0"/>
          <w:numId w:val="1"/>
        </w:numPr>
        <w:rPr>
          <w:b/>
        </w:rPr>
      </w:pPr>
      <w:r w:rsidRPr="00E57A49">
        <w:rPr>
          <w:b/>
        </w:rPr>
        <w:t>Notes</w:t>
      </w:r>
      <w:r w:rsidR="00DC3567">
        <w:rPr>
          <w:b/>
        </w:rPr>
        <w:t>*</w:t>
      </w:r>
      <w:r w:rsidRPr="00E57A49">
        <w:rPr>
          <w:b/>
        </w:rPr>
        <w:t xml:space="preserve"> (Premium feature):</w:t>
      </w:r>
    </w:p>
    <w:p w:rsidR="00BA7351" w:rsidRPr="00BA7351" w:rsidRDefault="00BA7351" w:rsidP="00BA7351">
      <w:pPr>
        <w:pStyle w:val="ListParagraph"/>
        <w:numPr>
          <w:ilvl w:val="1"/>
          <w:numId w:val="1"/>
        </w:numPr>
        <w:rPr>
          <w:b/>
        </w:rPr>
      </w:pPr>
      <w:r>
        <w:t xml:space="preserve">Create a database of your </w:t>
      </w:r>
      <w:hyperlink r:id="rId16" w:anchor="addNote" w:history="1">
        <w:r w:rsidRPr="006D7E5A">
          <w:rPr>
            <w:rStyle w:val="Hyperlink"/>
          </w:rPr>
          <w:t>own notes</w:t>
        </w:r>
      </w:hyperlink>
    </w:p>
    <w:p w:rsidR="00BA7351" w:rsidRPr="00BF1FB2" w:rsidRDefault="00BA7351" w:rsidP="00BA7351">
      <w:pPr>
        <w:pStyle w:val="ListParagraph"/>
        <w:numPr>
          <w:ilvl w:val="1"/>
          <w:numId w:val="1"/>
        </w:numPr>
        <w:rPr>
          <w:b/>
        </w:rPr>
      </w:pPr>
      <w:r>
        <w:t>Database is searchable and can be filtered by date</w:t>
      </w:r>
    </w:p>
    <w:p w:rsidR="00BF1FB2" w:rsidRDefault="00E349BE" w:rsidP="005F046D">
      <w:pPr>
        <w:pStyle w:val="Heading2"/>
      </w:pPr>
      <w:r>
        <w:t>Growth</w:t>
      </w:r>
      <w:r w:rsidR="005F046D">
        <w:t xml:space="preserve"> Stock Example: YPF</w:t>
      </w:r>
    </w:p>
    <w:p w:rsidR="00AD6F3A" w:rsidRDefault="00AD6F3A" w:rsidP="006004EB">
      <w:pPr>
        <w:pStyle w:val="ListParagraph"/>
        <w:numPr>
          <w:ilvl w:val="0"/>
          <w:numId w:val="1"/>
        </w:numPr>
      </w:pPr>
      <w:r>
        <w:t xml:space="preserve">Find volatility by </w:t>
      </w:r>
      <w:hyperlink r:id="rId17" w:anchor="addCol" w:history="1">
        <w:r w:rsidRPr="00AD6F3A">
          <w:rPr>
            <w:rStyle w:val="Hyperlink"/>
          </w:rPr>
          <w:t>adding a column</w:t>
        </w:r>
      </w:hyperlink>
      <w:r w:rsidR="00B267E3">
        <w:t xml:space="preserve"> to the Table</w:t>
      </w:r>
    </w:p>
    <w:p w:rsidR="006004EB" w:rsidRDefault="0042391E" w:rsidP="006004EB">
      <w:pPr>
        <w:pStyle w:val="ListParagraph"/>
        <w:numPr>
          <w:ilvl w:val="0"/>
          <w:numId w:val="1"/>
        </w:numPr>
      </w:pPr>
      <w:r>
        <w:t>Change the time periods for longer perspective</w:t>
      </w:r>
      <w:r w:rsidR="00B267E3">
        <w:t xml:space="preserve"> in the Chart</w:t>
      </w:r>
    </w:p>
    <w:p w:rsidR="00AD6F3A" w:rsidRDefault="007541FB" w:rsidP="00744064">
      <w:pPr>
        <w:pStyle w:val="ListParagraph"/>
        <w:numPr>
          <w:ilvl w:val="0"/>
          <w:numId w:val="1"/>
        </w:numPr>
      </w:pPr>
      <w:hyperlink r:id="rId18" w:anchor="addBench" w:history="1">
        <w:r w:rsidR="007A5FE2" w:rsidRPr="007A5FE2">
          <w:rPr>
            <w:rStyle w:val="Hyperlink"/>
          </w:rPr>
          <w:t>Chart against the industry</w:t>
        </w:r>
      </w:hyperlink>
    </w:p>
    <w:p w:rsidR="00F10265" w:rsidRPr="006004EB" w:rsidRDefault="00F10265" w:rsidP="00744064">
      <w:pPr>
        <w:pStyle w:val="ListParagraph"/>
        <w:numPr>
          <w:ilvl w:val="0"/>
          <w:numId w:val="1"/>
        </w:numPr>
      </w:pPr>
      <w:r>
        <w:lastRenderedPageBreak/>
        <w:t>Check out the analyst estimates</w:t>
      </w:r>
      <w:r w:rsidR="004F70FE">
        <w:t xml:space="preserve"> in the </w:t>
      </w:r>
      <w:r w:rsidR="00FE22C5">
        <w:t>Detail tab in the Insight panel</w:t>
      </w:r>
    </w:p>
    <w:p w:rsidR="00BE205F" w:rsidRDefault="00BE205F" w:rsidP="00BE205F">
      <w:pPr>
        <w:pStyle w:val="Heading2"/>
      </w:pPr>
      <w:r>
        <w:t>Portfolio</w:t>
      </w:r>
      <w:r w:rsidR="006D4926">
        <w:t xml:space="preserve"> Analysis</w:t>
      </w:r>
    </w:p>
    <w:p w:rsidR="00BE205F" w:rsidRDefault="008C4E96" w:rsidP="008C4E96">
      <w:pPr>
        <w:pStyle w:val="ListParagraph"/>
        <w:numPr>
          <w:ilvl w:val="0"/>
          <w:numId w:val="1"/>
        </w:numPr>
      </w:pPr>
      <w:r>
        <w:t>Click “My Portfolios” in Navigation panel to load all the portfolios in the Table</w:t>
      </w:r>
    </w:p>
    <w:p w:rsidR="008C4E96" w:rsidRDefault="00BF12B0" w:rsidP="00BF12B0">
      <w:pPr>
        <w:pStyle w:val="ListParagraph"/>
        <w:numPr>
          <w:ilvl w:val="1"/>
          <w:numId w:val="1"/>
        </w:numPr>
      </w:pPr>
      <w:r>
        <w:t xml:space="preserve">The Portfolio Performance </w:t>
      </w:r>
      <w:hyperlink r:id="rId19" w:anchor="viewTabs" w:history="1">
        <w:r w:rsidRPr="00437A7C">
          <w:rPr>
            <w:rStyle w:val="Hyperlink"/>
          </w:rPr>
          <w:t>view</w:t>
        </w:r>
      </w:hyperlink>
      <w:r>
        <w:t xml:space="preserve"> has </w:t>
      </w:r>
      <w:r w:rsidR="003F183C">
        <w:t>portfolio-specific metrics</w:t>
      </w:r>
    </w:p>
    <w:p w:rsidR="00680CC2" w:rsidRDefault="00680CC2" w:rsidP="00680CC2">
      <w:pPr>
        <w:pStyle w:val="ListParagraph"/>
        <w:numPr>
          <w:ilvl w:val="0"/>
          <w:numId w:val="1"/>
        </w:numPr>
      </w:pPr>
      <w:r>
        <w:t>When the portfolio as</w:t>
      </w:r>
      <w:r w:rsidR="006547BD">
        <w:t xml:space="preserve"> a </w:t>
      </w:r>
      <w:r>
        <w:t>whole is selected in the Table</w:t>
      </w:r>
      <w:r w:rsidR="00292FFC">
        <w:t>, the Insight panel shows different data:</w:t>
      </w:r>
    </w:p>
    <w:p w:rsidR="00292FFC" w:rsidRDefault="007541FB" w:rsidP="00292FFC">
      <w:pPr>
        <w:pStyle w:val="ListParagraph"/>
        <w:numPr>
          <w:ilvl w:val="1"/>
          <w:numId w:val="1"/>
        </w:numPr>
      </w:pPr>
      <w:hyperlink r:id="rId20" w:anchor="portfolioAllocation" w:history="1">
        <w:r w:rsidR="00292FFC" w:rsidRPr="00841E2B">
          <w:rPr>
            <w:rStyle w:val="Hyperlink"/>
          </w:rPr>
          <w:t>Portfolio Allocation</w:t>
        </w:r>
      </w:hyperlink>
      <w:r w:rsidR="00041F91">
        <w:t xml:space="preserve"> – sector </w:t>
      </w:r>
      <w:r w:rsidR="005E5296">
        <w:t xml:space="preserve">allocation </w:t>
      </w:r>
      <w:r w:rsidR="00041F91">
        <w:t>and stock within sector allocation</w:t>
      </w:r>
    </w:p>
    <w:p w:rsidR="00292FFC" w:rsidRDefault="00DA6788" w:rsidP="00292FFC">
      <w:pPr>
        <w:pStyle w:val="ListParagraph"/>
        <w:numPr>
          <w:ilvl w:val="1"/>
          <w:numId w:val="1"/>
        </w:numPr>
      </w:pPr>
      <w:r>
        <w:t>Best Performers, Worst Performers, and most active stocks in the selected time period</w:t>
      </w:r>
    </w:p>
    <w:p w:rsidR="002B3B6F" w:rsidRDefault="005B178E" w:rsidP="00041F91">
      <w:pPr>
        <w:pStyle w:val="ListParagraph"/>
        <w:numPr>
          <w:ilvl w:val="0"/>
          <w:numId w:val="1"/>
        </w:numPr>
      </w:pPr>
      <w:r>
        <w:t>Click a portfolio to load those stocks in the Table</w:t>
      </w:r>
    </w:p>
    <w:p w:rsidR="006E4262" w:rsidRDefault="006E4262" w:rsidP="006E4262">
      <w:pPr>
        <w:pStyle w:val="ListParagraph"/>
        <w:numPr>
          <w:ilvl w:val="1"/>
          <w:numId w:val="1"/>
        </w:numPr>
      </w:pPr>
      <w:r>
        <w:t xml:space="preserve">Highlight all stocks </w:t>
      </w:r>
      <w:r w:rsidR="0049763C">
        <w:t xml:space="preserve">when the </w:t>
      </w:r>
      <w:hyperlink r:id="rId21" w:anchor="linkChart" w:history="1">
        <w:r w:rsidR="0049763C" w:rsidRPr="003B6040">
          <w:rPr>
            <w:rStyle w:val="Hyperlink"/>
          </w:rPr>
          <w:t>chart is linked</w:t>
        </w:r>
      </w:hyperlink>
      <w:r w:rsidR="0049763C">
        <w:t xml:space="preserve"> </w:t>
      </w:r>
      <w:r>
        <w:t>to chart them together</w:t>
      </w:r>
    </w:p>
    <w:p w:rsidR="006E4262" w:rsidRDefault="006E4262" w:rsidP="006E4262">
      <w:pPr>
        <w:pStyle w:val="ListParagraph"/>
        <w:numPr>
          <w:ilvl w:val="1"/>
          <w:numId w:val="1"/>
        </w:numPr>
      </w:pPr>
      <w:r>
        <w:t xml:space="preserve">Add the portfolio </w:t>
      </w:r>
      <w:hyperlink r:id="rId22" w:anchor="addBench" w:history="1">
        <w:r w:rsidRPr="00841E2B">
          <w:rPr>
            <w:rStyle w:val="Hyperlink"/>
          </w:rPr>
          <w:t>as a</w:t>
        </w:r>
        <w:r w:rsidR="00FF6078" w:rsidRPr="00841E2B">
          <w:rPr>
            <w:rStyle w:val="Hyperlink"/>
          </w:rPr>
          <w:t xml:space="preserve"> benchmark</w:t>
        </w:r>
      </w:hyperlink>
    </w:p>
    <w:p w:rsidR="0040152C" w:rsidRDefault="007541FB" w:rsidP="006E4262">
      <w:pPr>
        <w:pStyle w:val="ListParagraph"/>
        <w:numPr>
          <w:ilvl w:val="1"/>
          <w:numId w:val="1"/>
        </w:numPr>
      </w:pPr>
      <w:hyperlink r:id="rId23" w:anchor="colorRow" w:history="1">
        <w:r w:rsidR="0040152C" w:rsidRPr="0040152C">
          <w:rPr>
            <w:rStyle w:val="Hyperlink"/>
          </w:rPr>
          <w:t>Color-code</w:t>
        </w:r>
      </w:hyperlink>
      <w:r w:rsidR="0040152C">
        <w:t xml:space="preserve"> stocks for quick reference</w:t>
      </w:r>
    </w:p>
    <w:p w:rsidR="006D4926" w:rsidRDefault="006D4926" w:rsidP="006D4926">
      <w:pPr>
        <w:pStyle w:val="Heading2"/>
      </w:pPr>
      <w:r>
        <w:t>Portfolio Reporting</w:t>
      </w:r>
      <w:r w:rsidR="00C03DDD">
        <w:t>*</w:t>
      </w:r>
    </w:p>
    <w:p w:rsidR="00C03DDD" w:rsidRDefault="00C03DDD" w:rsidP="00C03DDD">
      <w:pPr>
        <w:pStyle w:val="ListParagraph"/>
        <w:numPr>
          <w:ilvl w:val="0"/>
          <w:numId w:val="1"/>
        </w:numPr>
      </w:pPr>
      <w:r>
        <w:t xml:space="preserve">This is a Premium feature </w:t>
      </w:r>
    </w:p>
    <w:p w:rsidR="001E4FA3" w:rsidRDefault="001E4FA3" w:rsidP="00C03DDD">
      <w:pPr>
        <w:pStyle w:val="ListParagraph"/>
        <w:numPr>
          <w:ilvl w:val="0"/>
          <w:numId w:val="1"/>
        </w:numPr>
      </w:pPr>
      <w:r>
        <w:t xml:space="preserve">Select portfolios on the left that you want to analyze, then choose one of the tabs: </w:t>
      </w:r>
      <w:hyperlink r:id="rId24" w:anchor="value" w:history="1">
        <w:r w:rsidRPr="00756CE5">
          <w:rPr>
            <w:rStyle w:val="Hyperlink"/>
          </w:rPr>
          <w:t>Value Over Time</w:t>
        </w:r>
      </w:hyperlink>
      <w:r>
        <w:t xml:space="preserve">, </w:t>
      </w:r>
      <w:hyperlink r:id="rId25" w:anchor="risk" w:history="1">
        <w:r w:rsidRPr="00756CE5">
          <w:rPr>
            <w:rStyle w:val="Hyperlink"/>
          </w:rPr>
          <w:t>Risk and Reward</w:t>
        </w:r>
      </w:hyperlink>
      <w:r>
        <w:t xml:space="preserve">, </w:t>
      </w:r>
      <w:hyperlink r:id="rId26" w:anchor="holdings" w:history="1">
        <w:r w:rsidRPr="00756CE5">
          <w:rPr>
            <w:rStyle w:val="Hyperlink"/>
          </w:rPr>
          <w:t>Holdings</w:t>
        </w:r>
      </w:hyperlink>
      <w:r>
        <w:t xml:space="preserve">, </w:t>
      </w:r>
      <w:hyperlink r:id="rId27" w:anchor="correlation" w:history="1">
        <w:r w:rsidRPr="00756CE5">
          <w:rPr>
            <w:rStyle w:val="Hyperlink"/>
          </w:rPr>
          <w:t>Correlation</w:t>
        </w:r>
      </w:hyperlink>
    </w:p>
    <w:p w:rsidR="00D74789" w:rsidRDefault="00D74789" w:rsidP="00D74789">
      <w:pPr>
        <w:pStyle w:val="ListParagraph"/>
        <w:numPr>
          <w:ilvl w:val="0"/>
          <w:numId w:val="1"/>
        </w:numPr>
      </w:pPr>
      <w:r>
        <w:t>Change the time period at the top</w:t>
      </w:r>
    </w:p>
    <w:p w:rsidR="001E4FA3" w:rsidRDefault="001E4FA3" w:rsidP="00B26062">
      <w:pPr>
        <w:pStyle w:val="ListParagraph"/>
        <w:numPr>
          <w:ilvl w:val="0"/>
          <w:numId w:val="1"/>
        </w:numPr>
      </w:pPr>
      <w:r>
        <w:t>Sort columns by clicking on the header</w:t>
      </w:r>
    </w:p>
    <w:p w:rsidR="00B26062" w:rsidRDefault="00B26062" w:rsidP="00B26062">
      <w:pPr>
        <w:pStyle w:val="ListParagraph"/>
        <w:numPr>
          <w:ilvl w:val="0"/>
          <w:numId w:val="1"/>
        </w:numPr>
      </w:pPr>
      <w:r>
        <w:t xml:space="preserve">Right-click a column header for </w:t>
      </w:r>
      <w:r w:rsidR="008E3C71">
        <w:t>a definition</w:t>
      </w:r>
      <w:r w:rsidR="00794B1D">
        <w:t xml:space="preserve"> (choose “Explain”</w:t>
      </w:r>
      <w:r w:rsidR="00DF376E">
        <w:t xml:space="preserve"> from the drop-down menu</w:t>
      </w:r>
      <w:r w:rsidR="00794B1D">
        <w:t>)</w:t>
      </w:r>
    </w:p>
    <w:p w:rsidR="00F204FF" w:rsidRDefault="00B0198E" w:rsidP="00F204FF">
      <w:pPr>
        <w:pStyle w:val="ListParagraph"/>
        <w:numPr>
          <w:ilvl w:val="0"/>
          <w:numId w:val="1"/>
        </w:numPr>
      </w:pPr>
      <w:r>
        <w:t>Holdings Detail shows all holdings in the time period, even if you no longer own them</w:t>
      </w:r>
    </w:p>
    <w:p w:rsidR="00FE7049" w:rsidRDefault="00FB1B36" w:rsidP="00B0198E">
      <w:pPr>
        <w:pStyle w:val="ListParagraph"/>
        <w:numPr>
          <w:ilvl w:val="1"/>
          <w:numId w:val="1"/>
        </w:numPr>
      </w:pPr>
      <w:r>
        <w:t>Stocks k</w:t>
      </w:r>
      <w:r w:rsidR="007049BD">
        <w:t>eep the</w:t>
      </w:r>
      <w:r>
        <w:t>ir</w:t>
      </w:r>
      <w:r w:rsidR="007049BD">
        <w:t xml:space="preserve"> colors from the T</w:t>
      </w:r>
      <w:r w:rsidR="00FE7049">
        <w:t>able</w:t>
      </w:r>
    </w:p>
    <w:p w:rsidR="00B0198E" w:rsidRDefault="00B0198E" w:rsidP="00B0198E">
      <w:pPr>
        <w:pStyle w:val="ListParagraph"/>
        <w:numPr>
          <w:ilvl w:val="1"/>
          <w:numId w:val="1"/>
        </w:numPr>
      </w:pPr>
      <w:r>
        <w:t>Mouseover the ticker symbol for ownership history</w:t>
      </w:r>
    </w:p>
    <w:p w:rsidR="00CB0E94" w:rsidRDefault="00883CD7" w:rsidP="00883CD7">
      <w:pPr>
        <w:pStyle w:val="ListParagraph"/>
        <w:numPr>
          <w:ilvl w:val="0"/>
          <w:numId w:val="1"/>
        </w:numPr>
      </w:pPr>
      <w:r>
        <w:t xml:space="preserve">Correlation tab shows correlation in </w:t>
      </w:r>
      <w:r w:rsidR="002D60ED">
        <w:t>selected time period among all stocks in selected portfolios and watchlists</w:t>
      </w:r>
    </w:p>
    <w:p w:rsidR="002D60ED" w:rsidRDefault="002D60ED" w:rsidP="002D60ED">
      <w:pPr>
        <w:pStyle w:val="ListParagraph"/>
        <w:numPr>
          <w:ilvl w:val="1"/>
          <w:numId w:val="1"/>
        </w:numPr>
      </w:pPr>
      <w:r>
        <w:t>Container portfolios or watchlists are included</w:t>
      </w:r>
    </w:p>
    <w:p w:rsidR="00BA2526" w:rsidRDefault="002D60ED" w:rsidP="002D60ED">
      <w:pPr>
        <w:pStyle w:val="ListParagraph"/>
        <w:numPr>
          <w:ilvl w:val="1"/>
          <w:numId w:val="1"/>
        </w:numPr>
      </w:pPr>
      <w:r>
        <w:t xml:space="preserve">Mouseover an identity cell </w:t>
      </w:r>
      <w:r w:rsidR="00B766C7">
        <w:t>for the most and least correlated</w:t>
      </w:r>
    </w:p>
    <w:p w:rsidR="00AC036B" w:rsidRDefault="00AC036B" w:rsidP="00AB402E">
      <w:pPr>
        <w:pStyle w:val="ListParagraph"/>
        <w:numPr>
          <w:ilvl w:val="1"/>
          <w:numId w:val="1"/>
        </w:numPr>
      </w:pPr>
      <w:r>
        <w:t>Add in a stock, sector, industry, index, etc. with the search box</w:t>
      </w:r>
    </w:p>
    <w:p w:rsidR="002D60ED" w:rsidRDefault="00BA2526" w:rsidP="00BA2526">
      <w:pPr>
        <w:pStyle w:val="Heading2"/>
      </w:pPr>
      <w:r>
        <w:t>Portfolio Modeling</w:t>
      </w:r>
      <w:r w:rsidR="00B766C7">
        <w:t xml:space="preserve"> </w:t>
      </w:r>
    </w:p>
    <w:p w:rsidR="00BA2526" w:rsidRDefault="006B49A4" w:rsidP="006B49A4">
      <w:pPr>
        <w:pStyle w:val="ListParagraph"/>
        <w:numPr>
          <w:ilvl w:val="0"/>
          <w:numId w:val="1"/>
        </w:numPr>
      </w:pPr>
      <w:r>
        <w:t>Available to Basic and Premium users</w:t>
      </w:r>
    </w:p>
    <w:p w:rsidR="006B49A4" w:rsidRDefault="00B4206D" w:rsidP="006B49A4">
      <w:pPr>
        <w:pStyle w:val="ListParagraph"/>
        <w:numPr>
          <w:ilvl w:val="0"/>
          <w:numId w:val="1"/>
        </w:numPr>
      </w:pPr>
      <w:r>
        <w:t>Allows you to test potential trades to see how it will affect the composition of your portfolio</w:t>
      </w:r>
    </w:p>
    <w:p w:rsidR="00937C54" w:rsidRDefault="00937C54" w:rsidP="006B49A4">
      <w:pPr>
        <w:pStyle w:val="ListParagraph"/>
        <w:numPr>
          <w:ilvl w:val="0"/>
          <w:numId w:val="1"/>
        </w:numPr>
      </w:pPr>
      <w:r>
        <w:t xml:space="preserve">To open the modeling facility, right-click </w:t>
      </w:r>
      <w:r w:rsidR="00871F55">
        <w:t>the portfolio in the Navigation panel and select “Model”</w:t>
      </w:r>
    </w:p>
    <w:p w:rsidR="00F54DF6" w:rsidRDefault="00F54DF6" w:rsidP="006B49A4">
      <w:pPr>
        <w:pStyle w:val="ListParagraph"/>
        <w:numPr>
          <w:ilvl w:val="0"/>
          <w:numId w:val="1"/>
        </w:numPr>
      </w:pPr>
      <w:r>
        <w:t>First, modify the quantity in the Model Quantity or add a stock with the Add Ticker button</w:t>
      </w:r>
    </w:p>
    <w:p w:rsidR="001B5F5D" w:rsidRDefault="001B5F5D" w:rsidP="001B5F5D">
      <w:pPr>
        <w:pStyle w:val="ListParagraph"/>
        <w:numPr>
          <w:ilvl w:val="0"/>
          <w:numId w:val="1"/>
        </w:numPr>
      </w:pPr>
      <w:r>
        <w:t>Then, look on the right to see the analytics for the actual and model portfolio</w:t>
      </w:r>
    </w:p>
    <w:p w:rsidR="00C55041" w:rsidRDefault="00C55041" w:rsidP="00C55041">
      <w:pPr>
        <w:pStyle w:val="ListParagraph"/>
        <w:numPr>
          <w:ilvl w:val="1"/>
          <w:numId w:val="1"/>
        </w:numPr>
      </w:pPr>
      <w:r>
        <w:t>Change the time period for the analytics</w:t>
      </w:r>
    </w:p>
    <w:p w:rsidR="00007C51" w:rsidRDefault="00007C51" w:rsidP="00C55041">
      <w:pPr>
        <w:pStyle w:val="ListParagraph"/>
        <w:numPr>
          <w:ilvl w:val="0"/>
          <w:numId w:val="1"/>
        </w:numPr>
      </w:pPr>
      <w:r>
        <w:t>Group the stocks by sector or industry by right-clicking a column header</w:t>
      </w:r>
    </w:p>
    <w:p w:rsidR="00AD340C" w:rsidRDefault="00AD340C" w:rsidP="00C55041">
      <w:pPr>
        <w:pStyle w:val="ListParagraph"/>
        <w:numPr>
          <w:ilvl w:val="0"/>
          <w:numId w:val="1"/>
        </w:numPr>
      </w:pPr>
      <w:r>
        <w:t>Right-click a row to reset the portfolio</w:t>
      </w:r>
    </w:p>
    <w:p w:rsidR="00524122" w:rsidRDefault="00524122" w:rsidP="005B0E80">
      <w:pPr>
        <w:pStyle w:val="ListParagraph"/>
        <w:numPr>
          <w:ilvl w:val="0"/>
          <w:numId w:val="3"/>
        </w:numPr>
      </w:pPr>
      <w:r>
        <w:t xml:space="preserve">See a blog post about portfolio modeling </w:t>
      </w:r>
      <w:hyperlink r:id="rId28" w:anchor="modeling" w:history="1">
        <w:r w:rsidRPr="00F528CE">
          <w:rPr>
            <w:rStyle w:val="Hyperlink"/>
          </w:rPr>
          <w:t>here</w:t>
        </w:r>
      </w:hyperlink>
    </w:p>
    <w:p w:rsidR="00524122" w:rsidRDefault="00524122" w:rsidP="005B0E80">
      <w:pPr>
        <w:pStyle w:val="ListParagraph"/>
        <w:numPr>
          <w:ilvl w:val="0"/>
          <w:numId w:val="3"/>
        </w:numPr>
      </w:pPr>
      <w:r>
        <w:t xml:space="preserve">See our help pages about portfolio modeling </w:t>
      </w:r>
      <w:hyperlink r:id="rId29" w:anchor="modeling" w:history="1">
        <w:r w:rsidRPr="00F528CE">
          <w:rPr>
            <w:rStyle w:val="Hyperlink"/>
          </w:rPr>
          <w:t>here</w:t>
        </w:r>
      </w:hyperlink>
    </w:p>
    <w:p w:rsidR="00FF03BD" w:rsidRDefault="00FF03BD" w:rsidP="005B0E80">
      <w:pPr>
        <w:pStyle w:val="ListParagraph"/>
        <w:numPr>
          <w:ilvl w:val="0"/>
          <w:numId w:val="3"/>
        </w:numPr>
      </w:pPr>
      <w:r>
        <w:t>Attend a webinar about portfolio modeling on September 25</w:t>
      </w:r>
      <w:r w:rsidRPr="00FF03BD">
        <w:rPr>
          <w:vertAlign w:val="superscript"/>
        </w:rPr>
        <w:t>th</w:t>
      </w:r>
      <w:r>
        <w:t xml:space="preserve"> – registration </w:t>
      </w:r>
      <w:hyperlink r:id="rId30" w:history="1">
        <w:r w:rsidRPr="00FF03BD">
          <w:rPr>
            <w:rStyle w:val="Hyperlink"/>
          </w:rPr>
          <w:t>here</w:t>
        </w:r>
      </w:hyperlink>
    </w:p>
    <w:p w:rsidR="00D54238" w:rsidRDefault="001E6523" w:rsidP="001E6523">
      <w:pPr>
        <w:pStyle w:val="Heading2"/>
      </w:pPr>
      <w:r>
        <w:lastRenderedPageBreak/>
        <w:t>Further Resources</w:t>
      </w:r>
    </w:p>
    <w:p w:rsidR="0031511A" w:rsidRDefault="0031511A" w:rsidP="0031511A">
      <w:pPr>
        <w:pStyle w:val="ListParagraph"/>
        <w:numPr>
          <w:ilvl w:val="0"/>
          <w:numId w:val="1"/>
        </w:numPr>
      </w:pPr>
      <w:r>
        <w:t>Help pages and video library are linked at the top of the app</w:t>
      </w:r>
    </w:p>
    <w:p w:rsidR="00572D33" w:rsidRDefault="00482552" w:rsidP="00572D33">
      <w:pPr>
        <w:pStyle w:val="ListParagraph"/>
        <w:numPr>
          <w:ilvl w:val="0"/>
          <w:numId w:val="1"/>
        </w:numPr>
      </w:pPr>
      <w:r>
        <w:t>Feedback button in the top right sends an email to the Stock Rover team</w:t>
      </w:r>
      <w:r w:rsidR="00572D33">
        <w:t xml:space="preserve"> (or email </w:t>
      </w:r>
      <w:hyperlink r:id="rId31" w:history="1">
        <w:r w:rsidR="00572D33" w:rsidRPr="002E3082">
          <w:rPr>
            <w:rStyle w:val="Hyperlink"/>
          </w:rPr>
          <w:t>support@stockrover.com</w:t>
        </w:r>
      </w:hyperlink>
      <w:r w:rsidR="00572D33">
        <w:t>)</w:t>
      </w:r>
    </w:p>
    <w:p w:rsidR="007B308B" w:rsidRPr="00BA2526" w:rsidRDefault="00572D33" w:rsidP="00C22717">
      <w:pPr>
        <w:pStyle w:val="ListParagraph"/>
        <w:numPr>
          <w:ilvl w:val="0"/>
          <w:numId w:val="1"/>
        </w:numPr>
      </w:pPr>
      <w:r>
        <w:t xml:space="preserve">Or email me at </w:t>
      </w:r>
      <w:r w:rsidR="00C22717">
        <w:t>e</w:t>
      </w:r>
      <w:r>
        <w:t>rica.reisman@</w:t>
      </w:r>
      <w:r w:rsidR="00D66AE2">
        <w:t>stock</w:t>
      </w:r>
      <w:bookmarkStart w:id="0" w:name="_GoBack"/>
      <w:bookmarkEnd w:id="0"/>
      <w:r w:rsidR="00D66AE2">
        <w:t>rover</w:t>
      </w:r>
      <w:r>
        <w:t>.com</w:t>
      </w:r>
    </w:p>
    <w:sectPr w:rsidR="007B308B" w:rsidRPr="00BA2526" w:rsidSect="009B5064">
      <w:pgSz w:w="12240" w:h="15840"/>
      <w:pgMar w:top="99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D2711"/>
    <w:multiLevelType w:val="hybridMultilevel"/>
    <w:tmpl w:val="48AA06DC"/>
    <w:lvl w:ilvl="0" w:tplc="3E48E3FE">
      <w:start w:val="7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0C1ABB"/>
    <w:multiLevelType w:val="hybridMultilevel"/>
    <w:tmpl w:val="6C6627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95451B"/>
    <w:multiLevelType w:val="hybridMultilevel"/>
    <w:tmpl w:val="C52CCD12"/>
    <w:lvl w:ilvl="0" w:tplc="6BCE45E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601A"/>
    <w:rsid w:val="00000C00"/>
    <w:rsid w:val="00003FF4"/>
    <w:rsid w:val="00007C51"/>
    <w:rsid w:val="00013A2C"/>
    <w:rsid w:val="0001740E"/>
    <w:rsid w:val="00034525"/>
    <w:rsid w:val="00041F91"/>
    <w:rsid w:val="0005476F"/>
    <w:rsid w:val="000A6AAC"/>
    <w:rsid w:val="000D2B5F"/>
    <w:rsid w:val="000D6C50"/>
    <w:rsid w:val="000F6177"/>
    <w:rsid w:val="00110008"/>
    <w:rsid w:val="00152A9C"/>
    <w:rsid w:val="00163990"/>
    <w:rsid w:val="001813EA"/>
    <w:rsid w:val="00196503"/>
    <w:rsid w:val="001B5F5D"/>
    <w:rsid w:val="001D1B71"/>
    <w:rsid w:val="001E19D7"/>
    <w:rsid w:val="001E4FA3"/>
    <w:rsid w:val="001E6523"/>
    <w:rsid w:val="001F087D"/>
    <w:rsid w:val="00205402"/>
    <w:rsid w:val="002068B5"/>
    <w:rsid w:val="0021353C"/>
    <w:rsid w:val="00220541"/>
    <w:rsid w:val="00221819"/>
    <w:rsid w:val="002656AF"/>
    <w:rsid w:val="002736D3"/>
    <w:rsid w:val="00275044"/>
    <w:rsid w:val="00291DFD"/>
    <w:rsid w:val="00292FFC"/>
    <w:rsid w:val="002B3B6F"/>
    <w:rsid w:val="002B7648"/>
    <w:rsid w:val="002D60ED"/>
    <w:rsid w:val="002E6124"/>
    <w:rsid w:val="002F494E"/>
    <w:rsid w:val="00301863"/>
    <w:rsid w:val="00307596"/>
    <w:rsid w:val="003078FB"/>
    <w:rsid w:val="0031511A"/>
    <w:rsid w:val="00334B1A"/>
    <w:rsid w:val="003405D9"/>
    <w:rsid w:val="00342AED"/>
    <w:rsid w:val="00362B34"/>
    <w:rsid w:val="00371051"/>
    <w:rsid w:val="00375E2A"/>
    <w:rsid w:val="00384CD9"/>
    <w:rsid w:val="00390278"/>
    <w:rsid w:val="003B6040"/>
    <w:rsid w:val="003C38E4"/>
    <w:rsid w:val="003C659C"/>
    <w:rsid w:val="003D394E"/>
    <w:rsid w:val="003E3A9A"/>
    <w:rsid w:val="003F183C"/>
    <w:rsid w:val="003F2AF5"/>
    <w:rsid w:val="0040152C"/>
    <w:rsid w:val="00414C2B"/>
    <w:rsid w:val="0042132B"/>
    <w:rsid w:val="00422650"/>
    <w:rsid w:val="0042391E"/>
    <w:rsid w:val="00437A7C"/>
    <w:rsid w:val="00442736"/>
    <w:rsid w:val="004463A1"/>
    <w:rsid w:val="004645C8"/>
    <w:rsid w:val="00473FD4"/>
    <w:rsid w:val="00480109"/>
    <w:rsid w:val="00482552"/>
    <w:rsid w:val="00484291"/>
    <w:rsid w:val="0049763C"/>
    <w:rsid w:val="004E5150"/>
    <w:rsid w:val="004F6939"/>
    <w:rsid w:val="004F70FE"/>
    <w:rsid w:val="00503FDB"/>
    <w:rsid w:val="00507EF8"/>
    <w:rsid w:val="00524122"/>
    <w:rsid w:val="005375AE"/>
    <w:rsid w:val="0056754F"/>
    <w:rsid w:val="00572D33"/>
    <w:rsid w:val="00576ABF"/>
    <w:rsid w:val="00592DA2"/>
    <w:rsid w:val="005A5E5C"/>
    <w:rsid w:val="005B0B1E"/>
    <w:rsid w:val="005B0E80"/>
    <w:rsid w:val="005B0F37"/>
    <w:rsid w:val="005B178E"/>
    <w:rsid w:val="005C4B89"/>
    <w:rsid w:val="005D0086"/>
    <w:rsid w:val="005D2162"/>
    <w:rsid w:val="005D3036"/>
    <w:rsid w:val="005E5296"/>
    <w:rsid w:val="005F046D"/>
    <w:rsid w:val="006004EB"/>
    <w:rsid w:val="00605F75"/>
    <w:rsid w:val="006176A8"/>
    <w:rsid w:val="00640D2C"/>
    <w:rsid w:val="00645289"/>
    <w:rsid w:val="006547BD"/>
    <w:rsid w:val="006573D6"/>
    <w:rsid w:val="00657E4E"/>
    <w:rsid w:val="00671DA0"/>
    <w:rsid w:val="00676216"/>
    <w:rsid w:val="00680CC2"/>
    <w:rsid w:val="006B49A4"/>
    <w:rsid w:val="006C61DC"/>
    <w:rsid w:val="006D3FC2"/>
    <w:rsid w:val="006D4926"/>
    <w:rsid w:val="006D4C64"/>
    <w:rsid w:val="006D7E5A"/>
    <w:rsid w:val="006E4262"/>
    <w:rsid w:val="006E712F"/>
    <w:rsid w:val="006F0C70"/>
    <w:rsid w:val="006F4904"/>
    <w:rsid w:val="007034DF"/>
    <w:rsid w:val="007049BD"/>
    <w:rsid w:val="007234E3"/>
    <w:rsid w:val="00742809"/>
    <w:rsid w:val="00744064"/>
    <w:rsid w:val="007541FB"/>
    <w:rsid w:val="007561A7"/>
    <w:rsid w:val="00756CE5"/>
    <w:rsid w:val="00786F88"/>
    <w:rsid w:val="00794B1D"/>
    <w:rsid w:val="007A5FE2"/>
    <w:rsid w:val="007B308B"/>
    <w:rsid w:val="007C3F9C"/>
    <w:rsid w:val="007E313B"/>
    <w:rsid w:val="007E6898"/>
    <w:rsid w:val="008113DC"/>
    <w:rsid w:val="008142E1"/>
    <w:rsid w:val="008308BA"/>
    <w:rsid w:val="00841E2B"/>
    <w:rsid w:val="00871F55"/>
    <w:rsid w:val="00883CD7"/>
    <w:rsid w:val="00895FC6"/>
    <w:rsid w:val="008A601A"/>
    <w:rsid w:val="008A7A9F"/>
    <w:rsid w:val="008B2BF4"/>
    <w:rsid w:val="008C2453"/>
    <w:rsid w:val="008C4E96"/>
    <w:rsid w:val="008C70D3"/>
    <w:rsid w:val="008E3C71"/>
    <w:rsid w:val="008F03A6"/>
    <w:rsid w:val="008F4F38"/>
    <w:rsid w:val="008F5B97"/>
    <w:rsid w:val="00902BBB"/>
    <w:rsid w:val="00923C40"/>
    <w:rsid w:val="00930936"/>
    <w:rsid w:val="00933EB7"/>
    <w:rsid w:val="009370F9"/>
    <w:rsid w:val="00937C54"/>
    <w:rsid w:val="00952974"/>
    <w:rsid w:val="00962C86"/>
    <w:rsid w:val="009A78AE"/>
    <w:rsid w:val="009B3FF5"/>
    <w:rsid w:val="009B5064"/>
    <w:rsid w:val="009E42B7"/>
    <w:rsid w:val="009F12C5"/>
    <w:rsid w:val="00A30316"/>
    <w:rsid w:val="00A51D74"/>
    <w:rsid w:val="00A532EF"/>
    <w:rsid w:val="00A74335"/>
    <w:rsid w:val="00A77052"/>
    <w:rsid w:val="00A77277"/>
    <w:rsid w:val="00A86C2A"/>
    <w:rsid w:val="00A937F3"/>
    <w:rsid w:val="00A93C16"/>
    <w:rsid w:val="00A95056"/>
    <w:rsid w:val="00AB402E"/>
    <w:rsid w:val="00AC036B"/>
    <w:rsid w:val="00AD340C"/>
    <w:rsid w:val="00AD373E"/>
    <w:rsid w:val="00AD6F3A"/>
    <w:rsid w:val="00AF644E"/>
    <w:rsid w:val="00B0198E"/>
    <w:rsid w:val="00B044A6"/>
    <w:rsid w:val="00B26062"/>
    <w:rsid w:val="00B267E3"/>
    <w:rsid w:val="00B40AE3"/>
    <w:rsid w:val="00B4206D"/>
    <w:rsid w:val="00B659EA"/>
    <w:rsid w:val="00B766C7"/>
    <w:rsid w:val="00B77C4A"/>
    <w:rsid w:val="00B870B4"/>
    <w:rsid w:val="00BA2526"/>
    <w:rsid w:val="00BA7351"/>
    <w:rsid w:val="00BB0377"/>
    <w:rsid w:val="00BB50F8"/>
    <w:rsid w:val="00BC06EF"/>
    <w:rsid w:val="00BD11AB"/>
    <w:rsid w:val="00BE205F"/>
    <w:rsid w:val="00BE484F"/>
    <w:rsid w:val="00BF12B0"/>
    <w:rsid w:val="00BF1FB2"/>
    <w:rsid w:val="00C03DDD"/>
    <w:rsid w:val="00C22717"/>
    <w:rsid w:val="00C2757F"/>
    <w:rsid w:val="00C37F9A"/>
    <w:rsid w:val="00C443EF"/>
    <w:rsid w:val="00C55041"/>
    <w:rsid w:val="00C8204A"/>
    <w:rsid w:val="00CA50EC"/>
    <w:rsid w:val="00CB0E94"/>
    <w:rsid w:val="00CC0D6C"/>
    <w:rsid w:val="00CC50F0"/>
    <w:rsid w:val="00CC66BB"/>
    <w:rsid w:val="00CE11EE"/>
    <w:rsid w:val="00CE33B9"/>
    <w:rsid w:val="00D1197A"/>
    <w:rsid w:val="00D15A4E"/>
    <w:rsid w:val="00D219B4"/>
    <w:rsid w:val="00D25625"/>
    <w:rsid w:val="00D27B85"/>
    <w:rsid w:val="00D34DBE"/>
    <w:rsid w:val="00D40C4C"/>
    <w:rsid w:val="00D4556B"/>
    <w:rsid w:val="00D45652"/>
    <w:rsid w:val="00D54238"/>
    <w:rsid w:val="00D61C4F"/>
    <w:rsid w:val="00D66AE2"/>
    <w:rsid w:val="00D74789"/>
    <w:rsid w:val="00D82BFA"/>
    <w:rsid w:val="00D8330D"/>
    <w:rsid w:val="00D93ABE"/>
    <w:rsid w:val="00DA6788"/>
    <w:rsid w:val="00DB32DF"/>
    <w:rsid w:val="00DB4EA9"/>
    <w:rsid w:val="00DC3567"/>
    <w:rsid w:val="00DD0708"/>
    <w:rsid w:val="00DD0C6F"/>
    <w:rsid w:val="00DD1B69"/>
    <w:rsid w:val="00DE2993"/>
    <w:rsid w:val="00DE5785"/>
    <w:rsid w:val="00DF169D"/>
    <w:rsid w:val="00DF376E"/>
    <w:rsid w:val="00E11C70"/>
    <w:rsid w:val="00E12A1C"/>
    <w:rsid w:val="00E30B4F"/>
    <w:rsid w:val="00E349BE"/>
    <w:rsid w:val="00E45E98"/>
    <w:rsid w:val="00E56B9B"/>
    <w:rsid w:val="00E57A49"/>
    <w:rsid w:val="00E6388D"/>
    <w:rsid w:val="00E664BE"/>
    <w:rsid w:val="00E72825"/>
    <w:rsid w:val="00E738BF"/>
    <w:rsid w:val="00EA1F3B"/>
    <w:rsid w:val="00EB5E3D"/>
    <w:rsid w:val="00ED618C"/>
    <w:rsid w:val="00F03912"/>
    <w:rsid w:val="00F06C2F"/>
    <w:rsid w:val="00F10265"/>
    <w:rsid w:val="00F204FF"/>
    <w:rsid w:val="00F457DB"/>
    <w:rsid w:val="00F465DD"/>
    <w:rsid w:val="00F52097"/>
    <w:rsid w:val="00F528CE"/>
    <w:rsid w:val="00F54DF6"/>
    <w:rsid w:val="00F71E1E"/>
    <w:rsid w:val="00F87911"/>
    <w:rsid w:val="00F91724"/>
    <w:rsid w:val="00FB1B36"/>
    <w:rsid w:val="00FB6C7B"/>
    <w:rsid w:val="00FC6F73"/>
    <w:rsid w:val="00FD086A"/>
    <w:rsid w:val="00FD303D"/>
    <w:rsid w:val="00FE22C5"/>
    <w:rsid w:val="00FE2542"/>
    <w:rsid w:val="00FE7049"/>
    <w:rsid w:val="00FF03BD"/>
    <w:rsid w:val="00FF5712"/>
    <w:rsid w:val="00FF607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1FB"/>
  </w:style>
  <w:style w:type="paragraph" w:styleId="Heading1">
    <w:name w:val="heading 1"/>
    <w:basedOn w:val="Normal"/>
    <w:next w:val="Normal"/>
    <w:link w:val="Heading1Char"/>
    <w:uiPriority w:val="9"/>
    <w:qFormat/>
    <w:rsid w:val="008A60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61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38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1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736D3"/>
    <w:pPr>
      <w:ind w:left="720"/>
      <w:contextualSpacing/>
    </w:pPr>
  </w:style>
  <w:style w:type="character" w:customStyle="1" w:styleId="Heading2Char">
    <w:name w:val="Heading 2 Char"/>
    <w:basedOn w:val="DefaultParagraphFont"/>
    <w:link w:val="Heading2"/>
    <w:uiPriority w:val="9"/>
    <w:rsid w:val="006C61D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308BA"/>
    <w:rPr>
      <w:color w:val="0000FF" w:themeColor="hyperlink"/>
      <w:u w:val="single"/>
    </w:rPr>
  </w:style>
  <w:style w:type="character" w:customStyle="1" w:styleId="Heading3Char">
    <w:name w:val="Heading 3 Char"/>
    <w:basedOn w:val="DefaultParagraphFont"/>
    <w:link w:val="Heading3"/>
    <w:uiPriority w:val="9"/>
    <w:rsid w:val="00E6388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60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61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38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1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736D3"/>
    <w:pPr>
      <w:ind w:left="720"/>
      <w:contextualSpacing/>
    </w:pPr>
  </w:style>
  <w:style w:type="character" w:customStyle="1" w:styleId="Heading2Char">
    <w:name w:val="Heading 2 Char"/>
    <w:basedOn w:val="DefaultParagraphFont"/>
    <w:link w:val="Heading2"/>
    <w:uiPriority w:val="9"/>
    <w:rsid w:val="006C61D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308BA"/>
    <w:rPr>
      <w:color w:val="0000FF" w:themeColor="hyperlink"/>
      <w:u w:val="single"/>
    </w:rPr>
  </w:style>
  <w:style w:type="character" w:customStyle="1" w:styleId="Heading3Char">
    <w:name w:val="Heading 3 Char"/>
    <w:basedOn w:val="DefaultParagraphFont"/>
    <w:link w:val="Heading3"/>
    <w:uiPriority w:val="9"/>
    <w:rsid w:val="00E6388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8425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rover.com/help-how-to-charting.html" TargetMode="External"/><Relationship Id="rId13" Type="http://schemas.openxmlformats.org/officeDocument/2006/relationships/hyperlink" Target="http://www.stockrover.com/help-how-to-insight.html" TargetMode="External"/><Relationship Id="rId18" Type="http://schemas.openxmlformats.org/officeDocument/2006/relationships/hyperlink" Target="http://www.stockrover.com/help-how-to-charting.html" TargetMode="External"/><Relationship Id="rId26" Type="http://schemas.openxmlformats.org/officeDocument/2006/relationships/hyperlink" Target="http://www.stockrover.com/help-how-to-reporting.html" TargetMode="External"/><Relationship Id="rId3" Type="http://schemas.openxmlformats.org/officeDocument/2006/relationships/settings" Target="settings.xml"/><Relationship Id="rId21" Type="http://schemas.openxmlformats.org/officeDocument/2006/relationships/hyperlink" Target="http://www.stockrover.com/help-how-to-charting.html" TargetMode="External"/><Relationship Id="rId34" Type="http://schemas.microsoft.com/office/2007/relationships/stylesWithEffects" Target="stylesWithEffects.xml"/><Relationship Id="rId7" Type="http://schemas.openxmlformats.org/officeDocument/2006/relationships/hyperlink" Target="http://www.stockrover.com/help-how-to-screeners.html" TargetMode="External"/><Relationship Id="rId12" Type="http://schemas.openxmlformats.org/officeDocument/2006/relationships/hyperlink" Target="http://www.stockrover.com/help-how-to-insight.html" TargetMode="External"/><Relationship Id="rId17" Type="http://schemas.openxmlformats.org/officeDocument/2006/relationships/hyperlink" Target="http://www.stockrover.com/help-how-to-table.html" TargetMode="External"/><Relationship Id="rId25" Type="http://schemas.openxmlformats.org/officeDocument/2006/relationships/hyperlink" Target="http://www.stockrover.com/help-how-to-reporting.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tockrover.com/help-how-to-insight.html" TargetMode="External"/><Relationship Id="rId20" Type="http://schemas.openxmlformats.org/officeDocument/2006/relationships/hyperlink" Target="http://www.stockrover.com/help-how-to-portfolios.html" TargetMode="External"/><Relationship Id="rId29" Type="http://schemas.openxmlformats.org/officeDocument/2006/relationships/hyperlink" Target="http://www.stockrover.com/blog-stock-rover-4.4.html" TargetMode="External"/><Relationship Id="rId1" Type="http://schemas.openxmlformats.org/officeDocument/2006/relationships/numbering" Target="numbering.xml"/><Relationship Id="rId6" Type="http://schemas.openxmlformats.org/officeDocument/2006/relationships/hyperlink" Target="http://www.stockrover.com/help-how-to-screeners.html" TargetMode="External"/><Relationship Id="rId11" Type="http://schemas.openxmlformats.org/officeDocument/2006/relationships/hyperlink" Target="http://www.stockrover.com/help-how-to-charting.html" TargetMode="External"/><Relationship Id="rId24" Type="http://schemas.openxmlformats.org/officeDocument/2006/relationships/hyperlink" Target="http://www.stockrover.com/help-how-to-reporting.html" TargetMode="External"/><Relationship Id="rId32" Type="http://schemas.openxmlformats.org/officeDocument/2006/relationships/fontTable" Target="fontTable.xml"/><Relationship Id="rId5" Type="http://schemas.openxmlformats.org/officeDocument/2006/relationships/hyperlink" Target="http://www.stockrover.com/help-how-to-screeners.html" TargetMode="External"/><Relationship Id="rId15" Type="http://schemas.openxmlformats.org/officeDocument/2006/relationships/hyperlink" Target="http://www.stockrover.com/help-how-to.html" TargetMode="External"/><Relationship Id="rId23" Type="http://schemas.openxmlformats.org/officeDocument/2006/relationships/hyperlink" Target="http://www.stockrover.com/help-how-to-table.html" TargetMode="External"/><Relationship Id="rId28" Type="http://schemas.openxmlformats.org/officeDocument/2006/relationships/hyperlink" Target="http://www.stockrover.com/help-how-to-portfolios.html" TargetMode="External"/><Relationship Id="rId10" Type="http://schemas.openxmlformats.org/officeDocument/2006/relationships/hyperlink" Target="http://www.stockrover.com/help-how-to-charting.html" TargetMode="External"/><Relationship Id="rId19" Type="http://schemas.openxmlformats.org/officeDocument/2006/relationships/hyperlink" Target="http://www.stockrover.com/help-how-to-table.html" TargetMode="External"/><Relationship Id="rId31" Type="http://schemas.openxmlformats.org/officeDocument/2006/relationships/hyperlink" Target="mailto:support@stockrover.com" TargetMode="External"/><Relationship Id="rId4" Type="http://schemas.openxmlformats.org/officeDocument/2006/relationships/webSettings" Target="webSettings.xml"/><Relationship Id="rId9" Type="http://schemas.openxmlformats.org/officeDocument/2006/relationships/hyperlink" Target="http://www.stockrover.com/help-how-to-charting.html" TargetMode="External"/><Relationship Id="rId14" Type="http://schemas.openxmlformats.org/officeDocument/2006/relationships/hyperlink" Target="http://www.stockrover.com/help-how-to-insight.html" TargetMode="External"/><Relationship Id="rId22" Type="http://schemas.openxmlformats.org/officeDocument/2006/relationships/hyperlink" Target="http://www.stockrover.com/help-how-to-charting.html" TargetMode="External"/><Relationship Id="rId27" Type="http://schemas.openxmlformats.org/officeDocument/2006/relationships/hyperlink" Target="http://www.stockrover.com/help-how-to-reporting.html" TargetMode="External"/><Relationship Id="rId30" Type="http://schemas.openxmlformats.org/officeDocument/2006/relationships/hyperlink" Target="https://www2.gotomeeting.com/register/765454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4</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Reisman</dc:creator>
  <cp:lastModifiedBy>tradingA1</cp:lastModifiedBy>
  <cp:revision>201</cp:revision>
  <cp:lastPrinted>2014-08-11T17:37:00Z</cp:lastPrinted>
  <dcterms:created xsi:type="dcterms:W3CDTF">2014-07-31T19:34:00Z</dcterms:created>
  <dcterms:modified xsi:type="dcterms:W3CDTF">2014-08-13T15:47:00Z</dcterms:modified>
</cp:coreProperties>
</file>