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B5011" w14:textId="77777777" w:rsidR="008C248C" w:rsidRPr="00D5031B" w:rsidRDefault="002C5A84" w:rsidP="005F6091">
      <w:pPr>
        <w:pStyle w:val="Heading1"/>
        <w:spacing w:before="0"/>
        <w:jc w:val="center"/>
        <w:rPr>
          <w:sz w:val="44"/>
          <w:szCs w:val="44"/>
        </w:rPr>
      </w:pPr>
      <w:r w:rsidRPr="00D5031B">
        <w:rPr>
          <w:sz w:val="44"/>
          <w:szCs w:val="44"/>
        </w:rPr>
        <w:t>Roving for Stocks</w:t>
      </w:r>
    </w:p>
    <w:p w14:paraId="1B5B59D8" w14:textId="5B591DF8" w:rsidR="002C5A84" w:rsidRPr="002C3DBF" w:rsidRDefault="00D5031B" w:rsidP="00D5031B">
      <w:pPr>
        <w:pStyle w:val="Subtitle"/>
        <w:jc w:val="center"/>
        <w:rPr>
          <w:b/>
          <w:i w:val="0"/>
          <w:sz w:val="28"/>
          <w:szCs w:val="28"/>
        </w:rPr>
      </w:pPr>
      <w:r w:rsidRPr="002C3DBF">
        <w:rPr>
          <w:b/>
          <w:i w:val="0"/>
          <w:sz w:val="28"/>
          <w:szCs w:val="28"/>
        </w:rPr>
        <w:t>A P</w:t>
      </w:r>
      <w:r w:rsidR="002C5A84" w:rsidRPr="002C3DBF">
        <w:rPr>
          <w:b/>
          <w:i w:val="0"/>
          <w:sz w:val="28"/>
          <w:szCs w:val="28"/>
        </w:rPr>
        <w:t>resentation to the Boston Investors’ Group</w:t>
      </w:r>
    </w:p>
    <w:p w14:paraId="1A9279C2" w14:textId="77777777" w:rsidR="002C5A84" w:rsidRPr="002C3DBF" w:rsidRDefault="002C5A84" w:rsidP="00D5031B">
      <w:pPr>
        <w:pStyle w:val="Subtitle"/>
        <w:jc w:val="center"/>
        <w:rPr>
          <w:b/>
          <w:i w:val="0"/>
          <w:sz w:val="28"/>
          <w:szCs w:val="28"/>
        </w:rPr>
      </w:pPr>
      <w:r w:rsidRPr="002C3DBF">
        <w:rPr>
          <w:b/>
          <w:i w:val="0"/>
          <w:sz w:val="28"/>
          <w:szCs w:val="28"/>
        </w:rPr>
        <w:t xml:space="preserve">7:00pm, </w:t>
      </w:r>
      <w:r w:rsidR="001A6B57" w:rsidRPr="002C3DBF">
        <w:rPr>
          <w:b/>
          <w:i w:val="0"/>
          <w:sz w:val="28"/>
          <w:szCs w:val="28"/>
        </w:rPr>
        <w:t xml:space="preserve">February </w:t>
      </w:r>
      <w:r w:rsidRPr="002C3DBF">
        <w:rPr>
          <w:b/>
          <w:i w:val="0"/>
          <w:sz w:val="28"/>
          <w:szCs w:val="28"/>
        </w:rPr>
        <w:t>24, 2016</w:t>
      </w:r>
    </w:p>
    <w:p w14:paraId="155790C2" w14:textId="77777777" w:rsidR="00D5031B" w:rsidRDefault="00D5031B" w:rsidP="00D5031B">
      <w:pPr>
        <w:pStyle w:val="Subtitle"/>
      </w:pPr>
    </w:p>
    <w:p w14:paraId="42CCBD9A" w14:textId="1AB60FF8" w:rsidR="00D5031B" w:rsidRDefault="00D5031B" w:rsidP="00D5031B">
      <w:pPr>
        <w:pStyle w:val="Subtitle"/>
        <w:jc w:val="center"/>
      </w:pPr>
      <w:r>
        <w:t>Alexandra Reisman, Communications Manager</w:t>
      </w:r>
    </w:p>
    <w:p w14:paraId="6B13176B" w14:textId="43928D32" w:rsidR="00D5031B" w:rsidRPr="00D5031B" w:rsidRDefault="00D5031B" w:rsidP="00D5031B">
      <w:pPr>
        <w:pStyle w:val="Subtitle"/>
        <w:jc w:val="center"/>
      </w:pPr>
      <w:r>
        <w:t>alex.reisman@stockrover.com</w:t>
      </w:r>
    </w:p>
    <w:p w14:paraId="54B6EEED" w14:textId="77777777" w:rsidR="005F6091" w:rsidRDefault="005F6091"/>
    <w:p w14:paraId="08F8E83F" w14:textId="5095362E" w:rsidR="005F6091" w:rsidRDefault="005F6091" w:rsidP="005F6091">
      <w:pPr>
        <w:pStyle w:val="Heading2"/>
      </w:pPr>
      <w:r>
        <w:t>Presentation Goals</w:t>
      </w:r>
    </w:p>
    <w:p w14:paraId="4FF26CD0" w14:textId="53D521E1" w:rsidR="005F6091" w:rsidRDefault="002614D3" w:rsidP="005F6091">
      <w:pPr>
        <w:pStyle w:val="ListParagraph"/>
        <w:numPr>
          <w:ilvl w:val="0"/>
          <w:numId w:val="9"/>
        </w:numPr>
      </w:pPr>
      <w:r>
        <w:t>Demo</w:t>
      </w:r>
      <w:r w:rsidR="005F6091">
        <w:t xml:space="preserve"> Stock Rover features to help you find and pare down a list of stocks.</w:t>
      </w:r>
    </w:p>
    <w:p w14:paraId="074C6DCA" w14:textId="242FBADF" w:rsidR="005F6091" w:rsidRDefault="005F6091" w:rsidP="005F6091">
      <w:pPr>
        <w:pStyle w:val="ListParagraph"/>
        <w:numPr>
          <w:ilvl w:val="0"/>
          <w:numId w:val="9"/>
        </w:numPr>
      </w:pPr>
      <w:r>
        <w:t xml:space="preserve">Focus on initial research, point out </w:t>
      </w:r>
      <w:r w:rsidR="002614D3">
        <w:t>options</w:t>
      </w:r>
      <w:r>
        <w:t xml:space="preserve"> for drilling down further</w:t>
      </w:r>
    </w:p>
    <w:p w14:paraId="73D255BB" w14:textId="10C61590" w:rsidR="002C5A84" w:rsidRDefault="00F4731C" w:rsidP="00F4731C">
      <w:pPr>
        <w:pStyle w:val="Heading2"/>
      </w:pPr>
      <w:r>
        <w:t>Market Context</w:t>
      </w:r>
    </w:p>
    <w:p w14:paraId="437ABB82" w14:textId="6167745C" w:rsidR="00F4731C" w:rsidRDefault="00F4731C" w:rsidP="00F4731C">
      <w:pPr>
        <w:numPr>
          <w:ilvl w:val="0"/>
          <w:numId w:val="4"/>
        </w:numPr>
      </w:pPr>
      <w:r w:rsidRPr="00F4731C">
        <w:t>Stock Rover Markets</w:t>
      </w:r>
      <w:r>
        <w:t xml:space="preserve"> </w:t>
      </w:r>
    </w:p>
    <w:p w14:paraId="74C5969A" w14:textId="477FF629" w:rsidR="00AF1A10" w:rsidRDefault="00AF1A10" w:rsidP="00F4731C">
      <w:pPr>
        <w:numPr>
          <w:ilvl w:val="0"/>
          <w:numId w:val="4"/>
        </w:numPr>
      </w:pPr>
      <w:r>
        <w:t>Stock Rover Weekly Brief</w:t>
      </w:r>
    </w:p>
    <w:p w14:paraId="6194491F" w14:textId="7FBC100E" w:rsidR="00F4731C" w:rsidRDefault="00F4731C" w:rsidP="00F4731C">
      <w:pPr>
        <w:numPr>
          <w:ilvl w:val="0"/>
          <w:numId w:val="4"/>
        </w:numPr>
      </w:pPr>
      <w:r w:rsidRPr="00F4731C">
        <w:t xml:space="preserve">Chart sectors vs. S&amp;P 500 over </w:t>
      </w:r>
      <w:r w:rsidR="00AF1A10">
        <w:t xml:space="preserve">1, month, </w:t>
      </w:r>
      <w:r w:rsidRPr="00F4731C">
        <w:t xml:space="preserve">3 months, </w:t>
      </w:r>
      <w:r w:rsidR="00AF1A10">
        <w:t>1</w:t>
      </w:r>
      <w:r w:rsidRPr="00F4731C">
        <w:t xml:space="preserve"> year</w:t>
      </w:r>
    </w:p>
    <w:p w14:paraId="672FEDA7" w14:textId="77777777" w:rsidR="002C5A84" w:rsidRPr="001A6B57" w:rsidRDefault="001A6B57" w:rsidP="00D5031B">
      <w:pPr>
        <w:pStyle w:val="Heading2"/>
      </w:pPr>
      <w:r w:rsidRPr="001A6B57">
        <w:t>Screening</w:t>
      </w:r>
    </w:p>
    <w:p w14:paraId="34BD1E86" w14:textId="77777777" w:rsidR="001A6B57" w:rsidRDefault="001A6B57" w:rsidP="001A6B57">
      <w:pPr>
        <w:pStyle w:val="ListParagraph"/>
        <w:numPr>
          <w:ilvl w:val="0"/>
          <w:numId w:val="2"/>
        </w:numPr>
      </w:pPr>
      <w:r>
        <w:t>Basic screening – simple filters, e.g...</w:t>
      </w:r>
    </w:p>
    <w:p w14:paraId="5648C203" w14:textId="77777777" w:rsidR="001A6B57" w:rsidRDefault="001A6B57" w:rsidP="001A6B57">
      <w:pPr>
        <w:ind w:left="1440"/>
      </w:pPr>
      <w:r>
        <w:t>ROA &gt; 5%</w:t>
      </w:r>
    </w:p>
    <w:p w14:paraId="4047C3EF" w14:textId="77777777" w:rsidR="001A6B57" w:rsidRDefault="001A6B57" w:rsidP="001A6B57">
      <w:pPr>
        <w:pStyle w:val="ListParagraph"/>
        <w:numPr>
          <w:ilvl w:val="0"/>
          <w:numId w:val="2"/>
        </w:numPr>
      </w:pPr>
      <w:r>
        <w:t>Equation screening – metric comparison or more complex filters, e.g...</w:t>
      </w:r>
    </w:p>
    <w:p w14:paraId="1C346F4F" w14:textId="77777777" w:rsidR="001A6B57" w:rsidRDefault="001A6B57" w:rsidP="001A6B57">
      <w:pPr>
        <w:ind w:left="1440"/>
      </w:pPr>
      <w:r>
        <w:t xml:space="preserve">ROA [now] &gt;= ROA [1 year ago] </w:t>
      </w:r>
    </w:p>
    <w:p w14:paraId="229EE81E" w14:textId="77777777" w:rsidR="001A6B57" w:rsidRDefault="001A6B57" w:rsidP="001A6B57">
      <w:pPr>
        <w:ind w:left="1440"/>
      </w:pPr>
      <w:r>
        <w:t>Sales [now] &gt;= 2*Sales [2 years ago]</w:t>
      </w:r>
    </w:p>
    <w:p w14:paraId="453B8623" w14:textId="77777777" w:rsidR="001A6B57" w:rsidRDefault="001A6B57" w:rsidP="001A6B57">
      <w:pPr>
        <w:pStyle w:val="ListParagraph"/>
        <w:numPr>
          <w:ilvl w:val="0"/>
          <w:numId w:val="2"/>
        </w:numPr>
      </w:pPr>
      <w:r>
        <w:t>Ranked screening – weighting criteria for a score and rank, e.g....</w:t>
      </w:r>
    </w:p>
    <w:p w14:paraId="1795D23F" w14:textId="3FD8355F" w:rsidR="001A6B57" w:rsidRDefault="00A97B30" w:rsidP="001A6B57">
      <w:pPr>
        <w:ind w:left="1440"/>
      </w:pPr>
      <w:r>
        <w:t>30% on profitability metrics such as ROA, 30% on growth metrics such as sales change, 40% on valuation metrics such as P/E</w:t>
      </w:r>
    </w:p>
    <w:p w14:paraId="3736794C" w14:textId="77777777" w:rsidR="00A97B30" w:rsidRDefault="00A97B30" w:rsidP="00A97B30"/>
    <w:p w14:paraId="30B35D36" w14:textId="47EE5B02" w:rsidR="00712D86" w:rsidRPr="002614D3" w:rsidRDefault="00712D86" w:rsidP="00A97B30">
      <w:pPr>
        <w:rPr>
          <w:i/>
        </w:rPr>
      </w:pPr>
      <w:r w:rsidRPr="002614D3">
        <w:rPr>
          <w:i/>
        </w:rPr>
        <w:t>Example using all three methods:</w:t>
      </w:r>
    </w:p>
    <w:p w14:paraId="4A5C77DC" w14:textId="77777777" w:rsidR="00670183" w:rsidRDefault="00670183" w:rsidP="00A97B30"/>
    <w:p w14:paraId="6C0BA536" w14:textId="246FEC36" w:rsidR="00712D86" w:rsidRDefault="00AF1A10" w:rsidP="00A97B30">
      <w:r>
        <w:rPr>
          <w:noProof/>
          <w:lang w:eastAsia="en-US"/>
        </w:rPr>
        <w:drawing>
          <wp:inline distT="0" distB="0" distL="0" distR="0" wp14:anchorId="490C0BD4" wp14:editId="090F20F4">
            <wp:extent cx="5934710" cy="2648585"/>
            <wp:effectExtent l="0" t="0" r="8890" b="0"/>
            <wp:docPr id="1" name="Picture 1" descr="C:\Users\Alex\Desktop\great-portfolio-scree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\Desktop\great-portfolio-scree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64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7BA4F" w14:textId="0AFE872C" w:rsidR="009E65D1" w:rsidRPr="00712D86" w:rsidRDefault="00555957" w:rsidP="00F4731C">
      <w:pPr>
        <w:pStyle w:val="Heading2"/>
      </w:pPr>
      <w:r w:rsidRPr="00555957">
        <w:lastRenderedPageBreak/>
        <w:t>Par</w:t>
      </w:r>
      <w:r>
        <w:t>ing</w:t>
      </w:r>
      <w:r w:rsidRPr="00555957">
        <w:t xml:space="preserve"> Down the List</w:t>
      </w:r>
    </w:p>
    <w:p w14:paraId="1E929CA4" w14:textId="77777777" w:rsidR="00712D86" w:rsidRDefault="00712D86" w:rsidP="00A97B30">
      <w:pPr>
        <w:rPr>
          <w:i/>
        </w:rPr>
      </w:pPr>
    </w:p>
    <w:p w14:paraId="3D51DA9E" w14:textId="77909B36" w:rsidR="00555957" w:rsidRPr="00D5031B" w:rsidRDefault="00712D86" w:rsidP="00A97B30">
      <w:pPr>
        <w:rPr>
          <w:b/>
        </w:rPr>
      </w:pPr>
      <w:r w:rsidRPr="00D5031B">
        <w:rPr>
          <w:b/>
        </w:rPr>
        <w:t>In the Table:</w:t>
      </w:r>
    </w:p>
    <w:p w14:paraId="1F7C1DD1" w14:textId="45F2CE36" w:rsidR="00712D86" w:rsidRDefault="00712D86" w:rsidP="00712D86">
      <w:pPr>
        <w:pStyle w:val="ListParagraph"/>
        <w:numPr>
          <w:ilvl w:val="0"/>
          <w:numId w:val="3"/>
        </w:numPr>
      </w:pPr>
      <w:r>
        <w:t>Save as a watchlist</w:t>
      </w:r>
    </w:p>
    <w:p w14:paraId="0DE95FA8" w14:textId="2335030E" w:rsidR="009F308F" w:rsidRDefault="009F308F" w:rsidP="00712D86">
      <w:pPr>
        <w:pStyle w:val="ListParagraph"/>
        <w:numPr>
          <w:ilvl w:val="0"/>
          <w:numId w:val="3"/>
        </w:numPr>
      </w:pPr>
      <w:r>
        <w:t>Apply</w:t>
      </w:r>
      <w:r w:rsidR="00940680">
        <w:t xml:space="preserve"> screener</w:t>
      </w:r>
      <w:r>
        <w:t xml:space="preserve"> ranking to watchlist</w:t>
      </w:r>
    </w:p>
    <w:p w14:paraId="04E74004" w14:textId="01F493CC" w:rsidR="00712D86" w:rsidRDefault="00712D86" w:rsidP="004C4011">
      <w:pPr>
        <w:pStyle w:val="ListParagraph"/>
        <w:numPr>
          <w:ilvl w:val="0"/>
          <w:numId w:val="3"/>
        </w:numPr>
      </w:pPr>
      <w:r>
        <w:t>Group by sector</w:t>
      </w:r>
    </w:p>
    <w:p w14:paraId="6DA3D887" w14:textId="2980BBE1" w:rsidR="004C4011" w:rsidRDefault="004C4011" w:rsidP="004C4011">
      <w:pPr>
        <w:pStyle w:val="ListParagraph"/>
        <w:numPr>
          <w:ilvl w:val="0"/>
          <w:numId w:val="3"/>
        </w:numPr>
      </w:pPr>
      <w:r>
        <w:t>Compare in views</w:t>
      </w:r>
      <w:r w:rsidR="00940680">
        <w:t xml:space="preserve"> </w:t>
      </w:r>
    </w:p>
    <w:p w14:paraId="2196C861" w14:textId="43C2F6BE" w:rsidR="00670183" w:rsidRDefault="00670183" w:rsidP="004C4011">
      <w:pPr>
        <w:pStyle w:val="ListParagraph"/>
        <w:numPr>
          <w:ilvl w:val="0"/>
          <w:numId w:val="3"/>
        </w:numPr>
      </w:pPr>
      <w:r>
        <w:t xml:space="preserve">Open historical data </w:t>
      </w:r>
      <w:r w:rsidR="00940680">
        <w:t>to look for trends in the data</w:t>
      </w:r>
    </w:p>
    <w:p w14:paraId="1774DBBE" w14:textId="77777777" w:rsidR="004C4011" w:rsidRDefault="004C4011" w:rsidP="005B478B">
      <w:pPr>
        <w:pStyle w:val="ListParagraph"/>
      </w:pPr>
    </w:p>
    <w:p w14:paraId="07E205F9" w14:textId="5061E388" w:rsidR="005B478B" w:rsidRDefault="005B478B" w:rsidP="00D5031B">
      <w:r w:rsidRPr="00D5031B">
        <w:rPr>
          <w:i/>
        </w:rPr>
        <w:t>Other actions:</w:t>
      </w:r>
      <w:r>
        <w:t xml:space="preserve"> Export f</w:t>
      </w:r>
      <w:bookmarkStart w:id="0" w:name="_GoBack"/>
      <w:bookmarkEnd w:id="0"/>
      <w:r>
        <w:t>or offline number-crunching, add column or create a custom view, filter, sort</w:t>
      </w:r>
    </w:p>
    <w:p w14:paraId="67EC141F" w14:textId="77777777" w:rsidR="004C4011" w:rsidRDefault="004C4011" w:rsidP="004C4011"/>
    <w:p w14:paraId="66CCCA38" w14:textId="372B39E7" w:rsidR="004C4011" w:rsidRPr="00D5031B" w:rsidRDefault="004C4011" w:rsidP="004C4011">
      <w:pPr>
        <w:rPr>
          <w:b/>
        </w:rPr>
      </w:pPr>
      <w:r w:rsidRPr="00D5031B">
        <w:rPr>
          <w:b/>
        </w:rPr>
        <w:t>In the Chart:</w:t>
      </w:r>
    </w:p>
    <w:p w14:paraId="5976A1D4" w14:textId="0BBAE40C" w:rsidR="004C4011" w:rsidRDefault="00AD1712" w:rsidP="004C4011">
      <w:pPr>
        <w:pStyle w:val="ListParagraph"/>
        <w:numPr>
          <w:ilvl w:val="0"/>
          <w:numId w:val="6"/>
        </w:numPr>
      </w:pPr>
      <w:r>
        <w:t>Link to Table and r</w:t>
      </w:r>
      <w:r w:rsidR="004C4011">
        <w:t xml:space="preserve">un through charts vs. industry, sector, and S&amp;P500 </w:t>
      </w:r>
    </w:p>
    <w:p w14:paraId="5F642C66" w14:textId="57459369" w:rsidR="004C4011" w:rsidRDefault="004C4011" w:rsidP="004C4011">
      <w:pPr>
        <w:pStyle w:val="ListParagraph"/>
        <w:numPr>
          <w:ilvl w:val="0"/>
          <w:numId w:val="6"/>
        </w:numPr>
      </w:pPr>
      <w:r>
        <w:t xml:space="preserve">Set ticker as a baseline </w:t>
      </w:r>
      <w:r w:rsidR="00940680">
        <w:t>for relative performance</w:t>
      </w:r>
    </w:p>
    <w:p w14:paraId="22B9FD47" w14:textId="54365FBD" w:rsidR="00A27858" w:rsidRDefault="00A27858" w:rsidP="004C4011">
      <w:pPr>
        <w:pStyle w:val="ListParagraph"/>
        <w:numPr>
          <w:ilvl w:val="0"/>
          <w:numId w:val="6"/>
        </w:numPr>
      </w:pPr>
      <w:r>
        <w:t>Chart a subset from the watchlist together to compare performance</w:t>
      </w:r>
    </w:p>
    <w:p w14:paraId="0B8DB1A3" w14:textId="77777777" w:rsidR="00F52518" w:rsidRDefault="00F52518" w:rsidP="00F52518"/>
    <w:p w14:paraId="758A7849" w14:textId="3B419D87" w:rsidR="00F52518" w:rsidRDefault="00F52518" w:rsidP="00D5031B">
      <w:r w:rsidRPr="00D5031B">
        <w:rPr>
          <w:i/>
        </w:rPr>
        <w:t>Other chart options:</w:t>
      </w:r>
      <w:r>
        <w:t xml:space="preserve"> </w:t>
      </w:r>
      <w:r w:rsidR="009F308F">
        <w:t xml:space="preserve">add events such as max drawdown and splits, use </w:t>
      </w:r>
      <w:r>
        <w:t xml:space="preserve">technicals to assess momentum, </w:t>
      </w:r>
      <w:r w:rsidR="009F308F">
        <w:t xml:space="preserve">chart </w:t>
      </w:r>
      <w:r>
        <w:t>fundamentals for a visual story on financials, shortcuts for instant chart configuration, candlesticks, dividend-adjusted</w:t>
      </w:r>
      <w:r w:rsidR="009F308F">
        <w:t xml:space="preserve"> price</w:t>
      </w:r>
    </w:p>
    <w:p w14:paraId="1ED6A339" w14:textId="77777777" w:rsidR="004C4011" w:rsidRDefault="004C4011" w:rsidP="004C4011"/>
    <w:p w14:paraId="26B235DF" w14:textId="53581973" w:rsidR="004C4011" w:rsidRPr="00D5031B" w:rsidRDefault="004C4011" w:rsidP="004C4011">
      <w:pPr>
        <w:rPr>
          <w:b/>
        </w:rPr>
      </w:pPr>
      <w:r w:rsidRPr="00D5031B">
        <w:rPr>
          <w:b/>
        </w:rPr>
        <w:t>In the Insight Panel:</w:t>
      </w:r>
    </w:p>
    <w:p w14:paraId="1DC96C9A" w14:textId="3ECB7A7E" w:rsidR="004C4011" w:rsidRDefault="004C4011" w:rsidP="004C4011">
      <w:pPr>
        <w:pStyle w:val="ListParagraph"/>
        <w:numPr>
          <w:ilvl w:val="0"/>
          <w:numId w:val="7"/>
        </w:numPr>
      </w:pPr>
      <w:r>
        <w:t>Summary</w:t>
      </w:r>
      <w:r w:rsidR="009F308F">
        <w:t xml:space="preserve"> – what is this company?</w:t>
      </w:r>
    </w:p>
    <w:p w14:paraId="2D11426F" w14:textId="3B3CA113" w:rsidR="004C4011" w:rsidRDefault="00F52518" w:rsidP="004C4011">
      <w:pPr>
        <w:pStyle w:val="ListParagraph"/>
        <w:numPr>
          <w:ilvl w:val="0"/>
          <w:numId w:val="7"/>
        </w:numPr>
      </w:pPr>
      <w:r>
        <w:t>Homepage</w:t>
      </w:r>
      <w:r w:rsidR="009F308F">
        <w:t xml:space="preserve"> – the company’s front door</w:t>
      </w:r>
    </w:p>
    <w:p w14:paraId="33F6753E" w14:textId="41D91EB3" w:rsidR="004C4011" w:rsidRDefault="004C4011" w:rsidP="004C4011">
      <w:pPr>
        <w:pStyle w:val="ListParagraph"/>
        <w:numPr>
          <w:ilvl w:val="0"/>
          <w:numId w:val="7"/>
        </w:numPr>
      </w:pPr>
      <w:r>
        <w:t>Grades</w:t>
      </w:r>
      <w:r w:rsidR="009F308F">
        <w:t xml:space="preserve"> – a quick take on profitability, growth, and financial health according to Morningstar’s strict criteria</w:t>
      </w:r>
    </w:p>
    <w:p w14:paraId="43222358" w14:textId="2BC03A91" w:rsidR="004C4011" w:rsidRDefault="004C4011" w:rsidP="004C4011">
      <w:pPr>
        <w:pStyle w:val="ListParagraph"/>
        <w:numPr>
          <w:ilvl w:val="0"/>
          <w:numId w:val="7"/>
        </w:numPr>
      </w:pPr>
      <w:r>
        <w:t>Short interest</w:t>
      </w:r>
      <w:r w:rsidR="009F308F">
        <w:t xml:space="preserve"> – is it in a normal range?</w:t>
      </w:r>
    </w:p>
    <w:p w14:paraId="7054C2BD" w14:textId="18E8B939" w:rsidR="00F52518" w:rsidRDefault="009F308F" w:rsidP="004C4011">
      <w:pPr>
        <w:pStyle w:val="ListParagraph"/>
        <w:numPr>
          <w:ilvl w:val="0"/>
          <w:numId w:val="7"/>
        </w:numPr>
      </w:pPr>
      <w:r>
        <w:t>Sales &amp; EPS, growth – is the company growing earnings?</w:t>
      </w:r>
    </w:p>
    <w:p w14:paraId="6DC1B924" w14:textId="15F2B656" w:rsidR="004C4011" w:rsidRDefault="004C4011" w:rsidP="004C4011">
      <w:pPr>
        <w:pStyle w:val="ListParagraph"/>
        <w:numPr>
          <w:ilvl w:val="0"/>
          <w:numId w:val="7"/>
        </w:numPr>
      </w:pPr>
      <w:r>
        <w:t>Analyst ratings and estimates</w:t>
      </w:r>
      <w:r w:rsidR="009F308F">
        <w:t xml:space="preserve"> – how do analysts feel about it? are estimates being revised up or down?</w:t>
      </w:r>
    </w:p>
    <w:p w14:paraId="3BE88D78" w14:textId="071D73B3" w:rsidR="004C4011" w:rsidRDefault="004C4011" w:rsidP="004C4011">
      <w:pPr>
        <w:pStyle w:val="ListParagraph"/>
        <w:numPr>
          <w:ilvl w:val="0"/>
          <w:numId w:val="7"/>
        </w:numPr>
      </w:pPr>
      <w:r>
        <w:t>News</w:t>
      </w:r>
      <w:r w:rsidR="009F308F">
        <w:t xml:space="preserve"> – any significant headlines?</w:t>
      </w:r>
    </w:p>
    <w:p w14:paraId="0F9EEC56" w14:textId="465D4629" w:rsidR="004C4011" w:rsidRDefault="004C4011" w:rsidP="004C4011">
      <w:pPr>
        <w:pStyle w:val="ListParagraph"/>
        <w:numPr>
          <w:ilvl w:val="0"/>
          <w:numId w:val="7"/>
        </w:numPr>
      </w:pPr>
      <w:r>
        <w:t>Peers</w:t>
      </w:r>
      <w:r w:rsidR="009F308F">
        <w:t xml:space="preserve"> – where does the company fall compared to its peers in valuation, market cap, returns, </w:t>
      </w:r>
      <w:r w:rsidR="000F4CAD">
        <w:t>and</w:t>
      </w:r>
      <w:r w:rsidR="009F308F">
        <w:t xml:space="preserve"> any other metric you want to see?</w:t>
      </w:r>
    </w:p>
    <w:p w14:paraId="4A3DA31E" w14:textId="77777777" w:rsidR="00F52518" w:rsidRDefault="00F52518" w:rsidP="00F52518"/>
    <w:p w14:paraId="7ECCBE1B" w14:textId="1B49B8EB" w:rsidR="00F52518" w:rsidRDefault="00F52518" w:rsidP="00D5031B">
      <w:r w:rsidRPr="00D5031B">
        <w:rPr>
          <w:i/>
        </w:rPr>
        <w:t>Other Insight Panel resources:</w:t>
      </w:r>
      <w:r>
        <w:t xml:space="preserve"> company filings, earnings transcripts, outside links, statemen</w:t>
      </w:r>
      <w:r w:rsidR="00670183">
        <w:t>ts</w:t>
      </w:r>
      <w:r w:rsidR="009F308F">
        <w:t>, customize Peers tab, load peers in the main table</w:t>
      </w:r>
    </w:p>
    <w:p w14:paraId="4B7AF3DF" w14:textId="77777777" w:rsidR="00670183" w:rsidRDefault="00670183" w:rsidP="00D5031B"/>
    <w:p w14:paraId="46EA8D59" w14:textId="2F3D7948" w:rsidR="00670183" w:rsidRDefault="00670183" w:rsidP="00D5031B">
      <w:pPr>
        <w:rPr>
          <w:b/>
        </w:rPr>
      </w:pPr>
      <w:r w:rsidRPr="00670183">
        <w:rPr>
          <w:b/>
        </w:rPr>
        <w:t>Other Tools:</w:t>
      </w:r>
    </w:p>
    <w:p w14:paraId="0A97A9B0" w14:textId="6CB2071B" w:rsidR="0024676E" w:rsidRDefault="0024676E" w:rsidP="00670183">
      <w:pPr>
        <w:pStyle w:val="ListParagraph"/>
        <w:numPr>
          <w:ilvl w:val="0"/>
          <w:numId w:val="8"/>
        </w:numPr>
      </w:pPr>
      <w:r>
        <w:t>Research tickers (Quotes Box) – add in a ticker for comparison to the current list</w:t>
      </w:r>
    </w:p>
    <w:p w14:paraId="646292D9" w14:textId="030C679E" w:rsidR="00670183" w:rsidRDefault="002C3DBF" w:rsidP="00670183">
      <w:pPr>
        <w:pStyle w:val="ListParagraph"/>
        <w:numPr>
          <w:ilvl w:val="0"/>
          <w:numId w:val="8"/>
        </w:numPr>
      </w:pPr>
      <w:r>
        <w:t>Alerts</w:t>
      </w:r>
      <w:r w:rsidR="000F4CAD">
        <w:t xml:space="preserve"> – set alerts on individual stocks or whole watchlists/portfolios</w:t>
      </w:r>
    </w:p>
    <w:p w14:paraId="24FC115C" w14:textId="0DEFC4E9" w:rsidR="002C3DBF" w:rsidRDefault="002C3DBF" w:rsidP="00670183">
      <w:pPr>
        <w:pStyle w:val="ListParagraph"/>
        <w:numPr>
          <w:ilvl w:val="0"/>
          <w:numId w:val="8"/>
        </w:numPr>
      </w:pPr>
      <w:r>
        <w:t>Comments, notes, tags, and coloring</w:t>
      </w:r>
      <w:r w:rsidR="000F4CAD">
        <w:t xml:space="preserve"> for annotation and cataloguing</w:t>
      </w:r>
    </w:p>
    <w:p w14:paraId="3D83BE7F" w14:textId="5C901846" w:rsidR="002C3DBF" w:rsidRDefault="002C3DBF" w:rsidP="00670183">
      <w:pPr>
        <w:pStyle w:val="ListParagraph"/>
        <w:numPr>
          <w:ilvl w:val="0"/>
          <w:numId w:val="8"/>
        </w:numPr>
      </w:pPr>
      <w:r>
        <w:t>Correlation (last tab of Portfolio Analysis)</w:t>
      </w:r>
      <w:r w:rsidR="000F4CAD">
        <w:t xml:space="preserve"> – see how a new pick correlates with your current portfolio</w:t>
      </w:r>
    </w:p>
    <w:p w14:paraId="0261D951" w14:textId="09C456AD" w:rsidR="002C3DBF" w:rsidRPr="00670183" w:rsidRDefault="000F4CAD" w:rsidP="00670183">
      <w:pPr>
        <w:pStyle w:val="ListParagraph"/>
        <w:numPr>
          <w:ilvl w:val="0"/>
          <w:numId w:val="8"/>
        </w:numPr>
      </w:pPr>
      <w:r>
        <w:t>Library – import sample screeners and more, share your own watchlists and screeners</w:t>
      </w:r>
    </w:p>
    <w:sectPr w:rsidR="002C3DBF" w:rsidRPr="00670183" w:rsidSect="00BD6797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7BF05" w14:textId="77777777" w:rsidR="00675D23" w:rsidRDefault="00675D23" w:rsidP="002C3DBF">
      <w:r>
        <w:separator/>
      </w:r>
    </w:p>
  </w:endnote>
  <w:endnote w:type="continuationSeparator" w:id="0">
    <w:p w14:paraId="7CFD9649" w14:textId="77777777" w:rsidR="00675D23" w:rsidRDefault="00675D23" w:rsidP="002C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25B144" w14:textId="73C95C5B" w:rsidR="002C3DBF" w:rsidRDefault="002C3DBF" w:rsidP="002C3DBF">
    <w:pPr>
      <w:pStyle w:val="Footer"/>
      <w:jc w:val="center"/>
    </w:pPr>
    <w:r>
      <w:rPr>
        <w:noProof/>
        <w:lang w:eastAsia="en-US"/>
      </w:rPr>
      <w:drawing>
        <wp:inline distT="0" distB="0" distL="0" distR="0" wp14:anchorId="0EE90287" wp14:editId="2796B34F">
          <wp:extent cx="1513692" cy="565047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-logo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853" cy="565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6AC3E" w14:textId="77777777" w:rsidR="00675D23" w:rsidRDefault="00675D23" w:rsidP="002C3DBF">
      <w:r>
        <w:separator/>
      </w:r>
    </w:p>
  </w:footnote>
  <w:footnote w:type="continuationSeparator" w:id="0">
    <w:p w14:paraId="109A5284" w14:textId="77777777" w:rsidR="00675D23" w:rsidRDefault="00675D23" w:rsidP="002C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5EF9"/>
    <w:multiLevelType w:val="hybridMultilevel"/>
    <w:tmpl w:val="84E24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845EE"/>
    <w:multiLevelType w:val="hybridMultilevel"/>
    <w:tmpl w:val="F7A2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42FA6"/>
    <w:multiLevelType w:val="hybridMultilevel"/>
    <w:tmpl w:val="54C8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840E5"/>
    <w:multiLevelType w:val="hybridMultilevel"/>
    <w:tmpl w:val="A6B85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02455"/>
    <w:multiLevelType w:val="hybridMultilevel"/>
    <w:tmpl w:val="54C8F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420099"/>
    <w:multiLevelType w:val="hybridMultilevel"/>
    <w:tmpl w:val="51104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4B8C"/>
    <w:multiLevelType w:val="hybridMultilevel"/>
    <w:tmpl w:val="9DE4B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8115F"/>
    <w:multiLevelType w:val="hybridMultilevel"/>
    <w:tmpl w:val="5936CF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40EE7"/>
    <w:multiLevelType w:val="hybridMultilevel"/>
    <w:tmpl w:val="CA70E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84"/>
    <w:rsid w:val="000F4CAD"/>
    <w:rsid w:val="001A6B57"/>
    <w:rsid w:val="001D6706"/>
    <w:rsid w:val="00201DBC"/>
    <w:rsid w:val="0024676E"/>
    <w:rsid w:val="002614D3"/>
    <w:rsid w:val="002C3DBF"/>
    <w:rsid w:val="002C5A84"/>
    <w:rsid w:val="00362B57"/>
    <w:rsid w:val="00380E82"/>
    <w:rsid w:val="003E0E7A"/>
    <w:rsid w:val="00456318"/>
    <w:rsid w:val="004C4011"/>
    <w:rsid w:val="005074D2"/>
    <w:rsid w:val="00555957"/>
    <w:rsid w:val="005B478B"/>
    <w:rsid w:val="005F6091"/>
    <w:rsid w:val="00670183"/>
    <w:rsid w:val="00675D23"/>
    <w:rsid w:val="00697AB9"/>
    <w:rsid w:val="00712D86"/>
    <w:rsid w:val="007F4EE6"/>
    <w:rsid w:val="008C248C"/>
    <w:rsid w:val="00910357"/>
    <w:rsid w:val="00940680"/>
    <w:rsid w:val="009E65D1"/>
    <w:rsid w:val="009F308F"/>
    <w:rsid w:val="009F5767"/>
    <w:rsid w:val="00A27858"/>
    <w:rsid w:val="00A97B30"/>
    <w:rsid w:val="00AD1712"/>
    <w:rsid w:val="00AF1A10"/>
    <w:rsid w:val="00B12627"/>
    <w:rsid w:val="00B13134"/>
    <w:rsid w:val="00BD6797"/>
    <w:rsid w:val="00D5031B"/>
    <w:rsid w:val="00EC449F"/>
    <w:rsid w:val="00F4731C"/>
    <w:rsid w:val="00F52518"/>
    <w:rsid w:val="00FD6797"/>
    <w:rsid w:val="00FD72B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DECF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3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0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B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27"/>
    <w:pPr>
      <w:spacing w:after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0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03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2D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D8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50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31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031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03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03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DBF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3D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B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Reisman</dc:creator>
  <cp:lastModifiedBy>Alex</cp:lastModifiedBy>
  <cp:revision>2</cp:revision>
  <cp:lastPrinted>2016-02-24T22:23:00Z</cp:lastPrinted>
  <dcterms:created xsi:type="dcterms:W3CDTF">2016-02-24T22:23:00Z</dcterms:created>
  <dcterms:modified xsi:type="dcterms:W3CDTF">2016-02-24T22:23:00Z</dcterms:modified>
</cp:coreProperties>
</file>