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BD05A" w14:textId="315954C8" w:rsidR="00BD48A8" w:rsidRPr="003B790B" w:rsidRDefault="0075723D" w:rsidP="003B790B">
      <w:pPr>
        <w:pStyle w:val="Title"/>
        <w:jc w:val="center"/>
        <w:rPr>
          <w:rFonts w:cstheme="majorHAnsi"/>
        </w:rPr>
      </w:pPr>
      <w:r w:rsidRPr="003B790B">
        <w:rPr>
          <w:rFonts w:cstheme="majorHAnsi"/>
        </w:rPr>
        <w:t>How to Write Custom Metric</w:t>
      </w:r>
      <w:r w:rsidR="005C35F8" w:rsidRPr="003B790B">
        <w:rPr>
          <w:rFonts w:cstheme="majorHAnsi"/>
        </w:rPr>
        <w:t>s</w:t>
      </w:r>
    </w:p>
    <w:p w14:paraId="68838DA3" w14:textId="3E145CDE" w:rsidR="00303FBF" w:rsidRDefault="00303FBF" w:rsidP="00303FBF">
      <w:pPr>
        <w:rPr>
          <w:sz w:val="24"/>
          <w:szCs w:val="24"/>
        </w:rPr>
      </w:pPr>
    </w:p>
    <w:p w14:paraId="21824B9A" w14:textId="77777777" w:rsidR="0095607E" w:rsidRPr="009C63BC" w:rsidRDefault="0095607E" w:rsidP="0095607E">
      <w:pPr>
        <w:rPr>
          <w:b/>
          <w:bCs/>
          <w:sz w:val="36"/>
          <w:szCs w:val="36"/>
        </w:rPr>
      </w:pPr>
      <w:r w:rsidRPr="009C63BC">
        <w:rPr>
          <w:b/>
          <w:bCs/>
          <w:sz w:val="36"/>
          <w:szCs w:val="36"/>
        </w:rPr>
        <w:t>Contents</w:t>
      </w:r>
    </w:p>
    <w:p w14:paraId="04334FE8" w14:textId="3214A9F8" w:rsidR="00D93D4D" w:rsidRPr="00B956A0" w:rsidRDefault="00000000" w:rsidP="009C63BC">
      <w:pPr>
        <w:pStyle w:val="Heading1"/>
        <w:numPr>
          <w:ilvl w:val="0"/>
          <w:numId w:val="10"/>
        </w:numPr>
        <w:spacing w:after="240"/>
        <w:contextualSpacing/>
      </w:pPr>
      <w:hyperlink w:anchor="_Introduction" w:history="1">
        <w:r w:rsidR="00D93D4D" w:rsidRPr="00B956A0">
          <w:rPr>
            <w:rStyle w:val="Hyperlink"/>
            <w:u w:val="none"/>
          </w:rPr>
          <w:t>Introduction</w:t>
        </w:r>
      </w:hyperlink>
    </w:p>
    <w:p w14:paraId="3F8D1D0C" w14:textId="2D4A4FEE" w:rsidR="00D93D4D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begin"/>
      </w:r>
      <w:r>
        <w:instrText xml:space="preserve"> HYPERLINK  \l "_Functions" </w:instrText>
      </w:r>
      <w:r>
        <w:fldChar w:fldCharType="separate"/>
      </w:r>
      <w:r w:rsidR="00D93D4D" w:rsidRPr="00B956A0">
        <w:rPr>
          <w:rStyle w:val="Hyperlink"/>
          <w:u w:val="none"/>
        </w:rPr>
        <w:t>Functions</w:t>
      </w:r>
    </w:p>
    <w:p w14:paraId="55CBCAAF" w14:textId="2B1EDEE1" w:rsidR="000824C2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end"/>
      </w:r>
      <w:r>
        <w:fldChar w:fldCharType="begin"/>
      </w:r>
      <w:r>
        <w:instrText xml:space="preserve"> HYPERLINK  \l "_Examples" </w:instrText>
      </w:r>
      <w:r>
        <w:fldChar w:fldCharType="separate"/>
      </w:r>
      <w:r w:rsidR="0095607E" w:rsidRPr="00B956A0">
        <w:rPr>
          <w:rStyle w:val="Hyperlink"/>
          <w:u w:val="none"/>
        </w:rPr>
        <w:t>Examples</w:t>
      </w:r>
    </w:p>
    <w:p w14:paraId="1933B169" w14:textId="36114411" w:rsidR="004C7374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end"/>
      </w:r>
      <w:r w:rsidRPr="00B956A0">
        <w:fldChar w:fldCharType="begin"/>
      </w:r>
      <w:r w:rsidRPr="00B956A0">
        <w:instrText xml:space="preserve"> HYPERLINK  \l "_Historical_Time_Periods" </w:instrText>
      </w:r>
      <w:r w:rsidRPr="00B956A0">
        <w:fldChar w:fldCharType="separate"/>
      </w:r>
      <w:r w:rsidR="004C7374" w:rsidRPr="00B956A0">
        <w:rPr>
          <w:rStyle w:val="Hyperlink"/>
          <w:u w:val="none"/>
        </w:rPr>
        <w:t>Historical Time Periods</w:t>
      </w:r>
    </w:p>
    <w:p w14:paraId="36613D42" w14:textId="64BFE6B7" w:rsidR="004C7374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 w:rsidRPr="00B956A0">
        <w:fldChar w:fldCharType="end"/>
      </w:r>
      <w:r>
        <w:fldChar w:fldCharType="begin"/>
      </w:r>
      <w:r>
        <w:instrText xml:space="preserve"> HYPERLINK  \l "_Tips" </w:instrText>
      </w:r>
      <w:r>
        <w:fldChar w:fldCharType="separate"/>
      </w:r>
      <w:r w:rsidR="004C7374" w:rsidRPr="00B956A0">
        <w:rPr>
          <w:rStyle w:val="Hyperlink"/>
          <w:u w:val="none"/>
        </w:rPr>
        <w:t>Tips</w:t>
      </w:r>
    </w:p>
    <w:p w14:paraId="604DEE5A" w14:textId="7D2CAF21" w:rsidR="004C7374" w:rsidRPr="00B956A0" w:rsidRDefault="00B956A0" w:rsidP="009C63BC">
      <w:pPr>
        <w:pStyle w:val="Heading1"/>
        <w:numPr>
          <w:ilvl w:val="0"/>
          <w:numId w:val="10"/>
        </w:numPr>
        <w:spacing w:after="240"/>
        <w:contextualSpacing/>
        <w:rPr>
          <w:rStyle w:val="Hyperlink"/>
          <w:u w:val="none"/>
        </w:rPr>
      </w:pPr>
      <w:r>
        <w:fldChar w:fldCharType="end"/>
      </w:r>
      <w:r>
        <w:fldChar w:fldCharType="begin"/>
      </w:r>
      <w:r>
        <w:instrText xml:space="preserve"> HYPERLINK  \l "_Troubleshooting" </w:instrText>
      </w:r>
      <w:r>
        <w:fldChar w:fldCharType="separate"/>
      </w:r>
      <w:r w:rsidR="004C7374" w:rsidRPr="00B956A0">
        <w:rPr>
          <w:rStyle w:val="Hyperlink"/>
          <w:u w:val="none"/>
        </w:rPr>
        <w:t>Troubleshooting</w:t>
      </w:r>
    </w:p>
    <w:bookmarkStart w:id="0" w:name="_Introduction"/>
    <w:bookmarkStart w:id="1" w:name="Functions"/>
    <w:bookmarkEnd w:id="0"/>
    <w:p w14:paraId="0FA57395" w14:textId="49EC00F2" w:rsidR="00D93D4D" w:rsidRDefault="00B956A0" w:rsidP="00277EEF">
      <w:pPr>
        <w:pStyle w:val="Heading1"/>
        <w:numPr>
          <w:ilvl w:val="0"/>
          <w:numId w:val="11"/>
        </w:numPr>
        <w:spacing w:before="840" w:after="240"/>
      </w:pPr>
      <w:r>
        <w:fldChar w:fldCharType="end"/>
      </w:r>
      <w:r w:rsidR="00D93D4D">
        <w:t>Introduction</w:t>
      </w:r>
    </w:p>
    <w:p w14:paraId="5E49213F" w14:textId="37EEFF7C" w:rsidR="00DA668C" w:rsidRDefault="00D93D4D" w:rsidP="009C63BC">
      <w:pPr>
        <w:spacing w:before="120" w:after="24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The Custom Metric facility allows you to create new metrics from existing Stock Rover metrics. </w:t>
      </w:r>
      <w:r w:rsidR="00C503EC">
        <w:rPr>
          <w:sz w:val="24"/>
          <w:szCs w:val="24"/>
        </w:rPr>
        <w:t>The metric can then be used as filters in screeners as custom equation screeners or they can be added to Table Views as individual columns.</w:t>
      </w:r>
    </w:p>
    <w:p w14:paraId="5502B903" w14:textId="3B65F6AE" w:rsidR="00C503EC" w:rsidRDefault="00D93D4D" w:rsidP="009C63BC">
      <w:pPr>
        <w:spacing w:before="120" w:after="24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The </w:t>
      </w:r>
      <w:r w:rsidR="00C503EC">
        <w:rPr>
          <w:sz w:val="24"/>
          <w:szCs w:val="24"/>
        </w:rPr>
        <w:t xml:space="preserve">capabilities of custom metrics </w:t>
      </w:r>
      <w:r w:rsidRPr="003B790B">
        <w:rPr>
          <w:sz w:val="24"/>
          <w:szCs w:val="24"/>
        </w:rPr>
        <w:t>range from creating a simple ratio of two existing metric</w:t>
      </w:r>
      <w:r w:rsidR="00C503EC">
        <w:rPr>
          <w:sz w:val="24"/>
          <w:szCs w:val="24"/>
        </w:rPr>
        <w:t>s</w:t>
      </w:r>
      <w:r w:rsidR="00DA668C">
        <w:rPr>
          <w:sz w:val="24"/>
          <w:szCs w:val="24"/>
        </w:rPr>
        <w:t xml:space="preserve">, to </w:t>
      </w:r>
      <w:r w:rsidRPr="003B790B">
        <w:rPr>
          <w:sz w:val="24"/>
          <w:szCs w:val="24"/>
        </w:rPr>
        <w:t xml:space="preserve">comparing the same metric over different time periods, </w:t>
      </w:r>
      <w:r w:rsidR="00DA668C">
        <w:rPr>
          <w:sz w:val="24"/>
          <w:szCs w:val="24"/>
        </w:rPr>
        <w:t>to</w:t>
      </w:r>
      <w:r w:rsidRPr="003B790B">
        <w:rPr>
          <w:sz w:val="24"/>
          <w:szCs w:val="24"/>
        </w:rPr>
        <w:t xml:space="preserve"> creating a brand-new formula </w:t>
      </w:r>
      <w:r w:rsidR="00C503EC">
        <w:rPr>
          <w:sz w:val="24"/>
          <w:szCs w:val="24"/>
        </w:rPr>
        <w:t>with whatever level of complexity is needed to achieve the desired result.</w:t>
      </w:r>
    </w:p>
    <w:p w14:paraId="701F415E" w14:textId="30319E9E" w:rsidR="00D93D4D" w:rsidRPr="003B790B" w:rsidRDefault="00D93D4D" w:rsidP="009C63BC">
      <w:pPr>
        <w:spacing w:before="120" w:after="24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This guide will </w:t>
      </w:r>
      <w:r w:rsidR="00DA668C">
        <w:rPr>
          <w:sz w:val="24"/>
          <w:szCs w:val="24"/>
        </w:rPr>
        <w:t>explain custom metric writing in t</w:t>
      </w:r>
      <w:r w:rsidRPr="003B790B">
        <w:rPr>
          <w:sz w:val="24"/>
          <w:szCs w:val="24"/>
        </w:rPr>
        <w:t xml:space="preserve">he </w:t>
      </w:r>
      <w:r w:rsidR="00DA668C">
        <w:rPr>
          <w:sz w:val="24"/>
          <w:szCs w:val="24"/>
        </w:rPr>
        <w:t xml:space="preserve">following </w:t>
      </w:r>
      <w:r w:rsidRPr="003B790B">
        <w:rPr>
          <w:sz w:val="24"/>
          <w:szCs w:val="24"/>
        </w:rPr>
        <w:t>five sections</w:t>
      </w:r>
      <w:r w:rsidR="00DA668C">
        <w:rPr>
          <w:sz w:val="24"/>
          <w:szCs w:val="24"/>
        </w:rPr>
        <w:t xml:space="preserve">: </w:t>
      </w:r>
      <w:r w:rsidRPr="003B790B">
        <w:rPr>
          <w:sz w:val="24"/>
          <w:szCs w:val="24"/>
        </w:rPr>
        <w:t xml:space="preserve">Functions, Examples, Historical Time Periods, Tips and Troubleshooting.  </w:t>
      </w:r>
    </w:p>
    <w:p w14:paraId="2B729110" w14:textId="77777777" w:rsidR="00D93D4D" w:rsidRDefault="00D93D4D" w:rsidP="00D93D4D">
      <w:pPr>
        <w:pStyle w:val="ListParagraph"/>
        <w:numPr>
          <w:ilvl w:val="0"/>
          <w:numId w:val="4"/>
        </w:numPr>
        <w:spacing w:before="240" w:after="2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427F8FB" w14:textId="725B1647" w:rsidR="0012428B" w:rsidRPr="009C63BC" w:rsidRDefault="0012428B" w:rsidP="009C63BC">
      <w:pPr>
        <w:pStyle w:val="Heading1"/>
        <w:numPr>
          <w:ilvl w:val="0"/>
          <w:numId w:val="11"/>
        </w:numPr>
        <w:spacing w:after="240"/>
      </w:pPr>
      <w:bookmarkStart w:id="2" w:name="_Functions"/>
      <w:bookmarkEnd w:id="2"/>
      <w:r w:rsidRPr="009C63BC">
        <w:lastRenderedPageBreak/>
        <w:t>Functions</w:t>
      </w:r>
      <w:bookmarkEnd w:id="1"/>
    </w:p>
    <w:p w14:paraId="51513740" w14:textId="4E0E28E0" w:rsidR="0012428B" w:rsidRDefault="0012428B" w:rsidP="00C503EC">
      <w:pPr>
        <w:spacing w:before="120" w:after="300" w:line="240" w:lineRule="auto"/>
        <w:ind w:left="720"/>
        <w:rPr>
          <w:sz w:val="24"/>
          <w:szCs w:val="24"/>
        </w:rPr>
      </w:pPr>
      <w:r w:rsidRPr="003B790B">
        <w:rPr>
          <w:sz w:val="24"/>
          <w:szCs w:val="24"/>
        </w:rPr>
        <w:t xml:space="preserve">Functions </w:t>
      </w:r>
      <w:r w:rsidR="0095607E" w:rsidRPr="003B790B">
        <w:rPr>
          <w:sz w:val="24"/>
          <w:szCs w:val="24"/>
        </w:rPr>
        <w:t>can be used</w:t>
      </w:r>
      <w:r w:rsidRPr="003B790B">
        <w:rPr>
          <w:sz w:val="24"/>
          <w:szCs w:val="24"/>
        </w:rPr>
        <w:t xml:space="preserve"> when creating custom metrics or creating equation screeners.  </w:t>
      </w:r>
      <w:r w:rsidR="00DA668C">
        <w:rPr>
          <w:sz w:val="24"/>
          <w:szCs w:val="24"/>
        </w:rPr>
        <w:t>B</w:t>
      </w:r>
      <w:r w:rsidRPr="003B790B">
        <w:rPr>
          <w:sz w:val="24"/>
          <w:szCs w:val="24"/>
        </w:rPr>
        <w:t>elow is</w:t>
      </w:r>
      <w:r w:rsidRPr="009C63BC">
        <w:rPr>
          <w:sz w:val="24"/>
          <w:szCs w:val="24"/>
        </w:rPr>
        <w:t xml:space="preserve"> a list of the </w:t>
      </w:r>
      <w:r w:rsidR="00DA668C">
        <w:rPr>
          <w:sz w:val="24"/>
          <w:szCs w:val="24"/>
        </w:rPr>
        <w:t xml:space="preserve">available </w:t>
      </w:r>
      <w:r w:rsidRPr="009C63BC">
        <w:rPr>
          <w:sz w:val="24"/>
          <w:szCs w:val="24"/>
        </w:rPr>
        <w:t xml:space="preserve">functions </w:t>
      </w:r>
      <w:r w:rsidR="00DA668C">
        <w:rPr>
          <w:sz w:val="24"/>
          <w:szCs w:val="24"/>
        </w:rPr>
        <w:t xml:space="preserve">along with their </w:t>
      </w:r>
      <w:r w:rsidRPr="009C63BC">
        <w:rPr>
          <w:sz w:val="24"/>
          <w:szCs w:val="24"/>
        </w:rPr>
        <w:t>description</w:t>
      </w:r>
      <w:r w:rsidR="00DA668C">
        <w:rPr>
          <w:sz w:val="24"/>
          <w:szCs w:val="24"/>
        </w:rPr>
        <w:t>s</w:t>
      </w:r>
      <w:r w:rsidRPr="009C63BC">
        <w:rPr>
          <w:sz w:val="24"/>
          <w:szCs w:val="24"/>
        </w:rPr>
        <w:t>.</w:t>
      </w:r>
    </w:p>
    <w:p w14:paraId="1042E7D4" w14:textId="6C90BA64" w:rsidR="001E357F" w:rsidRPr="001E357F" w:rsidRDefault="001E357F" w:rsidP="00C503EC">
      <w:pPr>
        <w:spacing w:before="120" w:after="300" w:line="240" w:lineRule="auto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</w:t>
      </w:r>
      <w:r w:rsidR="00A50472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t>Note: The functions are case sensitive</w:t>
      </w:r>
      <w:r w:rsidR="00A50472">
        <w:rPr>
          <w:b/>
          <w:bCs/>
          <w:sz w:val="24"/>
          <w:szCs w:val="24"/>
        </w:rPr>
        <w:t xml:space="preserve"> and must be written in lower case</w:t>
      </w:r>
    </w:p>
    <w:tbl>
      <w:tblPr>
        <w:tblStyle w:val="TableGrid"/>
        <w:tblW w:w="8280" w:type="dxa"/>
        <w:tblInd w:w="715" w:type="dxa"/>
        <w:tblLook w:val="04A0" w:firstRow="1" w:lastRow="0" w:firstColumn="1" w:lastColumn="0" w:noHBand="0" w:noVBand="1"/>
      </w:tblPr>
      <w:tblGrid>
        <w:gridCol w:w="2880"/>
        <w:gridCol w:w="5400"/>
      </w:tblGrid>
      <w:tr w:rsidR="0012428B" w14:paraId="53BFDE05" w14:textId="77777777" w:rsidTr="009C63BC">
        <w:trPr>
          <w:trHeight w:val="332"/>
        </w:trPr>
        <w:tc>
          <w:tcPr>
            <w:tcW w:w="2880" w:type="dxa"/>
          </w:tcPr>
          <w:p w14:paraId="01102AC4" w14:textId="2B5A6804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abs</w:t>
            </w:r>
          </w:p>
        </w:tc>
        <w:tc>
          <w:tcPr>
            <w:tcW w:w="5400" w:type="dxa"/>
          </w:tcPr>
          <w:p w14:paraId="64455AF9" w14:textId="6C5F5B18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Returns the absolute value of value</w:t>
            </w:r>
          </w:p>
        </w:tc>
      </w:tr>
      <w:tr w:rsidR="0012428B" w14:paraId="339C6706" w14:textId="77777777" w:rsidTr="009C63BC">
        <w:trPr>
          <w:trHeight w:val="530"/>
        </w:trPr>
        <w:tc>
          <w:tcPr>
            <w:tcW w:w="2880" w:type="dxa"/>
          </w:tcPr>
          <w:p w14:paraId="02B549C6" w14:textId="16375473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and</w:t>
            </w:r>
          </w:p>
        </w:tc>
        <w:tc>
          <w:tcPr>
            <w:tcW w:w="5400" w:type="dxa"/>
          </w:tcPr>
          <w:p w14:paraId="7FDBF03E" w14:textId="6EE24E0E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sz w:val="24"/>
                <w:szCs w:val="24"/>
              </w:rPr>
              <w:t xml:space="preserve">Boolean function combines tests and checks for </w:t>
            </w:r>
            <w:r w:rsidR="0095607E" w:rsidRPr="009C63BC">
              <w:rPr>
                <w:rFonts w:cstheme="minorHAnsi"/>
                <w:sz w:val="24"/>
                <w:szCs w:val="24"/>
              </w:rPr>
              <w:t>both</w:t>
            </w:r>
            <w:r w:rsidRPr="009C63BC">
              <w:rPr>
                <w:rFonts w:cstheme="minorHAnsi"/>
                <w:sz w:val="24"/>
                <w:szCs w:val="24"/>
              </w:rPr>
              <w:t xml:space="preserve"> test</w:t>
            </w:r>
            <w:r w:rsidR="0095607E" w:rsidRPr="009C63BC">
              <w:rPr>
                <w:rFonts w:cstheme="minorHAnsi"/>
                <w:sz w:val="24"/>
                <w:szCs w:val="24"/>
              </w:rPr>
              <w:t>s</w:t>
            </w:r>
            <w:r w:rsidRPr="009C63BC">
              <w:rPr>
                <w:rFonts w:cstheme="minorHAnsi"/>
                <w:sz w:val="24"/>
                <w:szCs w:val="24"/>
              </w:rPr>
              <w:t xml:space="preserve"> to be true</w:t>
            </w:r>
          </w:p>
        </w:tc>
      </w:tr>
      <w:tr w:rsidR="0012428B" w14:paraId="40BBF23B" w14:textId="77777777" w:rsidTr="009C63BC">
        <w:trPr>
          <w:trHeight w:val="800"/>
        </w:trPr>
        <w:tc>
          <w:tcPr>
            <w:tcW w:w="2880" w:type="dxa"/>
          </w:tcPr>
          <w:p w14:paraId="31C496AE" w14:textId="77777777" w:rsidR="0095607E" w:rsidRPr="009C63BC" w:rsidRDefault="0095607E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2291C56" w14:textId="167C1880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case when then else end</w:t>
            </w:r>
          </w:p>
        </w:tc>
        <w:tc>
          <w:tcPr>
            <w:tcW w:w="5400" w:type="dxa"/>
          </w:tcPr>
          <w:p w14:paraId="4E30C9D6" w14:textId="1A055BAF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This function lets you evaluate conditions and return a value when the first condition is met (like an IF-THEN-ELSE statement)</w:t>
            </w:r>
          </w:p>
        </w:tc>
      </w:tr>
      <w:tr w:rsidR="0012428B" w14:paraId="7EDAFA23" w14:textId="77777777" w:rsidTr="009C63BC">
        <w:trPr>
          <w:trHeight w:val="440"/>
        </w:trPr>
        <w:tc>
          <w:tcPr>
            <w:tcW w:w="2880" w:type="dxa"/>
          </w:tcPr>
          <w:p w14:paraId="7E822D75" w14:textId="5B3FB69A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greatest</w:t>
            </w:r>
          </w:p>
        </w:tc>
        <w:tc>
          <w:tcPr>
            <w:tcW w:w="5400" w:type="dxa"/>
          </w:tcPr>
          <w:p w14:paraId="6316DAF6" w14:textId="186330D5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Selects the greatest of a set of values</w:t>
            </w:r>
          </w:p>
        </w:tc>
      </w:tr>
      <w:tr w:rsidR="0012428B" w14:paraId="72B2FF75" w14:textId="77777777" w:rsidTr="009C63BC">
        <w:trPr>
          <w:trHeight w:val="602"/>
        </w:trPr>
        <w:tc>
          <w:tcPr>
            <w:tcW w:w="2880" w:type="dxa"/>
          </w:tcPr>
          <w:p w14:paraId="31BB0AB3" w14:textId="5B7E54D5" w:rsidR="0012428B" w:rsidRPr="009C63BC" w:rsidRDefault="0095607E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C63BC">
              <w:rPr>
                <w:rFonts w:cstheme="minorHAnsi"/>
                <w:b/>
                <w:bCs/>
                <w:sz w:val="24"/>
                <w:szCs w:val="24"/>
              </w:rPr>
              <w:t>i</w:t>
            </w:r>
            <w:r w:rsidR="0012428B" w:rsidRPr="009C63BC">
              <w:rPr>
                <w:rFonts w:cstheme="minorHAnsi"/>
                <w:b/>
                <w:bCs/>
                <w:sz w:val="24"/>
                <w:szCs w:val="24"/>
              </w:rPr>
              <w:t>fnull</w:t>
            </w:r>
            <w:proofErr w:type="spellEnd"/>
          </w:p>
        </w:tc>
        <w:tc>
          <w:tcPr>
            <w:tcW w:w="5400" w:type="dxa"/>
          </w:tcPr>
          <w:p w14:paraId="6F9643C6" w14:textId="7B08CA19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 xml:space="preserve">Returns the second value if </w:t>
            </w:r>
            <w:r w:rsidR="004F5703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 xml:space="preserve">the </w:t>
            </w: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first value is null</w:t>
            </w:r>
            <w:r w:rsidR="007E509D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A5A5B" w14:paraId="7A9CF7F5" w14:textId="77777777" w:rsidTr="009C63BC">
        <w:trPr>
          <w:trHeight w:val="602"/>
        </w:trPr>
        <w:tc>
          <w:tcPr>
            <w:tcW w:w="2880" w:type="dxa"/>
          </w:tcPr>
          <w:p w14:paraId="72E160BF" w14:textId="77777777" w:rsidR="00AA5A5B" w:rsidRPr="00AA5A5B" w:rsidRDefault="00AA5A5B" w:rsidP="00AA5A5B">
            <w:pPr>
              <w:spacing w:before="120" w:after="240"/>
              <w:jc w:val="center"/>
              <w:rPr>
                <w:b/>
                <w:bCs/>
                <w:sz w:val="24"/>
                <w:szCs w:val="24"/>
              </w:rPr>
            </w:pPr>
            <w:r w:rsidRPr="00AA5A5B">
              <w:rPr>
                <w:b/>
                <w:bCs/>
                <w:sz w:val="24"/>
                <w:szCs w:val="24"/>
              </w:rPr>
              <w:t>is null AND is not null</w:t>
            </w:r>
          </w:p>
          <w:p w14:paraId="6B05E981" w14:textId="77777777" w:rsidR="00AA5A5B" w:rsidRPr="009C63BC" w:rsidRDefault="00AA5A5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400" w:type="dxa"/>
          </w:tcPr>
          <w:p w14:paraId="5CDBE2E9" w14:textId="629BF2FB" w:rsidR="00AA5A5B" w:rsidRPr="009C63BC" w:rsidRDefault="00AA5A5B" w:rsidP="0012428B">
            <w:pPr>
              <w:pStyle w:val="ListParagraph"/>
              <w:ind w:left="0"/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 xml:space="preserve">Tests to see if the value is null or not null. </w:t>
            </w:r>
          </w:p>
        </w:tc>
      </w:tr>
      <w:tr w:rsidR="0012428B" w14:paraId="561934FB" w14:textId="77777777" w:rsidTr="009C63BC">
        <w:tc>
          <w:tcPr>
            <w:tcW w:w="2880" w:type="dxa"/>
          </w:tcPr>
          <w:p w14:paraId="57FF2782" w14:textId="450C0CB8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least</w:t>
            </w:r>
          </w:p>
        </w:tc>
        <w:tc>
          <w:tcPr>
            <w:tcW w:w="5400" w:type="dxa"/>
          </w:tcPr>
          <w:p w14:paraId="729B97BD" w14:textId="4BA18B13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Selects the least of a set of values</w:t>
            </w:r>
          </w:p>
        </w:tc>
      </w:tr>
      <w:tr w:rsidR="0012428B" w14:paraId="25263114" w14:textId="77777777" w:rsidTr="009C63BC">
        <w:tc>
          <w:tcPr>
            <w:tcW w:w="2880" w:type="dxa"/>
          </w:tcPr>
          <w:p w14:paraId="6ABF37A8" w14:textId="44285CCE" w:rsidR="0012428B" w:rsidRPr="009C63BC" w:rsidRDefault="0012428B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C63BC">
              <w:rPr>
                <w:rFonts w:cstheme="minorHAnsi"/>
                <w:b/>
                <w:bCs/>
                <w:sz w:val="24"/>
                <w:szCs w:val="24"/>
              </w:rPr>
              <w:t>nullif</w:t>
            </w:r>
            <w:proofErr w:type="spellEnd"/>
          </w:p>
        </w:tc>
        <w:tc>
          <w:tcPr>
            <w:tcW w:w="5400" w:type="dxa"/>
          </w:tcPr>
          <w:p w14:paraId="44C71966" w14:textId="4267F946" w:rsidR="0012428B" w:rsidRPr="009C63BC" w:rsidRDefault="00D77C3C" w:rsidP="0012428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  <w:shd w:val="clear" w:color="auto" w:fill="FFFFFF"/>
              </w:rPr>
              <w:t>Returns null if the first and second are equal otherwise it returns the first value.</w:t>
            </w:r>
          </w:p>
        </w:tc>
      </w:tr>
      <w:tr w:rsidR="00D77C3C" w14:paraId="0D35B8A0" w14:textId="77777777" w:rsidTr="009C63BC">
        <w:tc>
          <w:tcPr>
            <w:tcW w:w="2880" w:type="dxa"/>
          </w:tcPr>
          <w:p w14:paraId="453589A2" w14:textId="6C1A0553" w:rsidR="00D77C3C" w:rsidRPr="009C63BC" w:rsidRDefault="00D77C3C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5400" w:type="dxa"/>
          </w:tcPr>
          <w:p w14:paraId="31EDDCA0" w14:textId="4CCED5AF" w:rsidR="00D77C3C" w:rsidRPr="009C63BC" w:rsidRDefault="00D77C3C" w:rsidP="00D77C3C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9C63BC">
              <w:rPr>
                <w:rFonts w:cstheme="minorHAnsi"/>
                <w:sz w:val="24"/>
                <w:szCs w:val="24"/>
              </w:rPr>
              <w:t>Boolean function combines tests and checks for either test to be true</w:t>
            </w:r>
          </w:p>
        </w:tc>
      </w:tr>
      <w:tr w:rsidR="00D77C3C" w14:paraId="1F913F8E" w14:textId="77777777" w:rsidTr="009C63BC">
        <w:trPr>
          <w:trHeight w:val="233"/>
        </w:trPr>
        <w:tc>
          <w:tcPr>
            <w:tcW w:w="2880" w:type="dxa"/>
          </w:tcPr>
          <w:p w14:paraId="60F88513" w14:textId="56DDD734" w:rsidR="00D77C3C" w:rsidRPr="009C63BC" w:rsidRDefault="00D77C3C" w:rsidP="0095607E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63BC">
              <w:rPr>
                <w:rFonts w:cstheme="minorHAnsi"/>
                <w:b/>
                <w:bCs/>
                <w:sz w:val="24"/>
                <w:szCs w:val="24"/>
              </w:rPr>
              <w:t>pow</w:t>
            </w:r>
          </w:p>
        </w:tc>
        <w:tc>
          <w:tcPr>
            <w:tcW w:w="5400" w:type="dxa"/>
          </w:tcPr>
          <w:p w14:paraId="54157AE3" w14:textId="69FFB70A" w:rsidR="00D77C3C" w:rsidRPr="009C63BC" w:rsidRDefault="00D77C3C" w:rsidP="00D77C3C">
            <w:pPr>
              <w:rPr>
                <w:rFonts w:cstheme="minorHAnsi"/>
                <w:color w:val="272727"/>
                <w:sz w:val="24"/>
                <w:szCs w:val="24"/>
              </w:rPr>
            </w:pPr>
            <w:r w:rsidRPr="009C63BC">
              <w:rPr>
                <w:rFonts w:cstheme="minorHAnsi"/>
                <w:color w:val="272727"/>
                <w:sz w:val="24"/>
                <w:szCs w:val="24"/>
              </w:rPr>
              <w:t>Returns the value raised to the nth power</w:t>
            </w:r>
          </w:p>
          <w:p w14:paraId="39161786" w14:textId="77777777" w:rsidR="00D77C3C" w:rsidRPr="009C63BC" w:rsidRDefault="00D77C3C" w:rsidP="00D77C3C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7AD2BE4C" w14:textId="6C9954A5" w:rsidR="0012428B" w:rsidRDefault="0012428B" w:rsidP="0012428B">
      <w:pPr>
        <w:pStyle w:val="ListParagraph"/>
        <w:ind w:left="1080"/>
      </w:pPr>
      <w:r>
        <w:t xml:space="preserve"> </w:t>
      </w:r>
    </w:p>
    <w:p w14:paraId="1F57185C" w14:textId="77777777" w:rsidR="0012428B" w:rsidRDefault="0012428B" w:rsidP="0012428B">
      <w:pPr>
        <w:pStyle w:val="ListParagraph"/>
        <w:ind w:left="1080"/>
      </w:pPr>
    </w:p>
    <w:p w14:paraId="55BECF7A" w14:textId="77777777" w:rsidR="00D93D4D" w:rsidRDefault="00D93D4D" w:rsidP="00D93D4D">
      <w:pPr>
        <w:pStyle w:val="ListParagraph"/>
        <w:numPr>
          <w:ilvl w:val="0"/>
          <w:numId w:val="4"/>
        </w:numPr>
        <w:spacing w:before="240" w:after="240"/>
        <w:rPr>
          <w:rFonts w:ascii="Arial" w:hAnsi="Arial" w:cs="Arial"/>
          <w:b/>
          <w:bCs/>
          <w:sz w:val="24"/>
          <w:szCs w:val="24"/>
        </w:rPr>
      </w:pPr>
      <w:bookmarkStart w:id="3" w:name="Examples"/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47F77D9" w14:textId="5EC8BB1A" w:rsidR="0012428B" w:rsidRPr="009C63BC" w:rsidRDefault="0095607E" w:rsidP="009C63BC">
      <w:pPr>
        <w:pStyle w:val="Heading1"/>
        <w:numPr>
          <w:ilvl w:val="0"/>
          <w:numId w:val="11"/>
        </w:numPr>
        <w:spacing w:after="240"/>
      </w:pPr>
      <w:bookmarkStart w:id="4" w:name="_Examples"/>
      <w:bookmarkEnd w:id="4"/>
      <w:r w:rsidRPr="009C63BC">
        <w:lastRenderedPageBreak/>
        <w:t>Examples</w:t>
      </w:r>
      <w:bookmarkEnd w:id="3"/>
    </w:p>
    <w:p w14:paraId="2D44188D" w14:textId="34059545" w:rsidR="009F7AB5" w:rsidRPr="00D93D4D" w:rsidRDefault="00830E4F" w:rsidP="009C63BC">
      <w:pPr>
        <w:spacing w:before="120" w:after="240" w:line="240" w:lineRule="auto"/>
        <w:ind w:left="720"/>
        <w:rPr>
          <w:sz w:val="24"/>
          <w:szCs w:val="24"/>
        </w:rPr>
      </w:pPr>
      <w:r w:rsidRPr="00D93D4D">
        <w:rPr>
          <w:sz w:val="24"/>
          <w:szCs w:val="24"/>
        </w:rPr>
        <w:t xml:space="preserve">Listed below are a practical example for each function.  </w:t>
      </w:r>
      <w:r w:rsidR="00E75D24" w:rsidRPr="00D93D4D">
        <w:rPr>
          <w:sz w:val="24"/>
          <w:szCs w:val="24"/>
        </w:rPr>
        <w:t xml:space="preserve">It will indicate if the example is a Custom Metric example or </w:t>
      </w:r>
      <w:r w:rsidR="00C503EC">
        <w:rPr>
          <w:sz w:val="24"/>
          <w:szCs w:val="24"/>
        </w:rPr>
        <w:t xml:space="preserve">an </w:t>
      </w:r>
      <w:r w:rsidR="00E75D24" w:rsidRPr="00D93D4D">
        <w:rPr>
          <w:sz w:val="24"/>
          <w:szCs w:val="24"/>
        </w:rPr>
        <w:t xml:space="preserve">Equation Screener example. </w:t>
      </w:r>
    </w:p>
    <w:p w14:paraId="065A040A" w14:textId="7F42F6DD" w:rsidR="009F7AB5" w:rsidRPr="009C63BC" w:rsidRDefault="00D93D4D" w:rsidP="009C63BC">
      <w:pPr>
        <w:spacing w:before="120" w:after="240" w:line="240" w:lineRule="auto"/>
        <w:ind w:left="720"/>
        <w:rPr>
          <w:b/>
          <w:bCs/>
          <w:sz w:val="32"/>
          <w:szCs w:val="32"/>
        </w:rPr>
      </w:pPr>
      <w:r w:rsidRPr="009C63BC">
        <w:rPr>
          <w:b/>
          <w:bCs/>
          <w:sz w:val="32"/>
          <w:szCs w:val="32"/>
        </w:rPr>
        <w:t>A</w:t>
      </w:r>
      <w:r w:rsidR="009F7AB5" w:rsidRPr="009C63BC">
        <w:rPr>
          <w:b/>
          <w:bCs/>
          <w:sz w:val="32"/>
          <w:szCs w:val="32"/>
        </w:rPr>
        <w:t>bs</w:t>
      </w:r>
    </w:p>
    <w:p w14:paraId="414E4F79" w14:textId="47057598" w:rsidR="003051F9" w:rsidRPr="009C63BC" w:rsidRDefault="009F7AB5" w:rsidP="009C63BC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9C63BC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9C63BC">
        <w:rPr>
          <w:rFonts w:cstheme="minorHAnsi"/>
          <w:i/>
          <w:iCs/>
          <w:color w:val="000000" w:themeColor="text1"/>
          <w:sz w:val="24"/>
          <w:szCs w:val="24"/>
        </w:rPr>
        <w:t>This custom metric s</w:t>
      </w:r>
      <w:r w:rsidRPr="009C63BC">
        <w:rPr>
          <w:rFonts w:cstheme="minorHAnsi"/>
          <w:i/>
          <w:iCs/>
          <w:color w:val="000000" w:themeColor="text1"/>
          <w:sz w:val="24"/>
          <w:szCs w:val="24"/>
        </w:rPr>
        <w:t>hows one-year return as a percent of the Max Drawdown over 5 years</w:t>
      </w:r>
      <w:r w:rsidR="00830E4F" w:rsidRPr="009C63BC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</w:p>
    <w:p w14:paraId="377D250E" w14:textId="77777777" w:rsidR="00D93D4D" w:rsidRPr="009C63BC" w:rsidRDefault="00D93D4D" w:rsidP="009C63BC">
      <w:pPr>
        <w:pStyle w:val="ListParagrap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5EDEC7F" w14:textId="77777777" w:rsidR="0012322B" w:rsidRDefault="009F7AB5" w:rsidP="0012322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5320991D" w14:textId="074E3C67" w:rsidR="009F7AB5" w:rsidRPr="009C63BC" w:rsidRDefault="009F7AB5" w:rsidP="009C63BC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9C63BC">
        <w:rPr>
          <w:rFonts w:cstheme="minorHAnsi"/>
          <w:color w:val="000000" w:themeColor="text1"/>
          <w:sz w:val="24"/>
          <w:szCs w:val="24"/>
        </w:rPr>
        <w:t>100  *  "1-Year Return [Now] "  /   abs( "Max Drawdown 5-Year"</w:t>
      </w:r>
      <w:r w:rsidR="00DA668C">
        <w:rPr>
          <w:rFonts w:cstheme="minorHAnsi"/>
          <w:color w:val="000000" w:themeColor="text1"/>
          <w:sz w:val="24"/>
          <w:szCs w:val="24"/>
        </w:rPr>
        <w:t xml:space="preserve"> </w:t>
      </w:r>
      <w:r w:rsidRPr="009C63BC">
        <w:rPr>
          <w:rFonts w:cstheme="minorHAnsi"/>
          <w:color w:val="000000" w:themeColor="text1"/>
          <w:sz w:val="24"/>
          <w:szCs w:val="24"/>
        </w:rPr>
        <w:t>)</w:t>
      </w:r>
    </w:p>
    <w:p w14:paraId="334BC73D" w14:textId="77777777" w:rsidR="00D93D4D" w:rsidRDefault="00D93D4D" w:rsidP="00A1555D">
      <w:pPr>
        <w:pStyle w:val="ListParagraph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568097ED" w14:textId="2FE66524" w:rsidR="00AE2FA1" w:rsidRDefault="003051F9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090D47" wp14:editId="6BD3F78C">
            <wp:extent cx="5943600" cy="430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F55C" w14:textId="69379C04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15693E3E" w14:textId="01857C83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7906529A" w14:textId="029BD3D0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2F1986F0" w14:textId="015A7DC2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07973A6C" w14:textId="4FA8E487" w:rsidR="00AE2FA1" w:rsidRDefault="00AE2FA1" w:rsidP="003051F9">
      <w:pPr>
        <w:pStyle w:val="ListParagraph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5D421171" w14:textId="77777777" w:rsidR="009C63BC" w:rsidRDefault="009C63BC" w:rsidP="009C63BC">
      <w:pPr>
        <w:spacing w:before="120" w:after="24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7FF5FB7" w14:textId="2EFA8EB9" w:rsidR="009F7AB5" w:rsidRPr="009C63BC" w:rsidRDefault="009F7AB5" w:rsidP="009C63BC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9C63BC">
        <w:rPr>
          <w:b/>
          <w:bCs/>
          <w:sz w:val="32"/>
          <w:szCs w:val="32"/>
        </w:rPr>
        <w:lastRenderedPageBreak/>
        <w:t>and</w:t>
      </w:r>
    </w:p>
    <w:p w14:paraId="5278033A" w14:textId="7CAC1BFB" w:rsidR="00D208C8" w:rsidRDefault="009F7AB5" w:rsidP="009C63BC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Description</w:t>
      </w:r>
      <w:r w:rsidRPr="009C63BC">
        <w:rPr>
          <w:rFonts w:cstheme="minorHAnsi"/>
          <w:color w:val="000000" w:themeColor="text1"/>
          <w:sz w:val="24"/>
          <w:szCs w:val="24"/>
        </w:rPr>
        <w:t xml:space="preserve">: </w:t>
      </w:r>
      <w:r w:rsidR="003051F9" w:rsidRPr="009C63BC">
        <w:rPr>
          <w:rFonts w:cstheme="minorHAnsi"/>
          <w:i/>
          <w:iCs/>
          <w:color w:val="000000" w:themeColor="text1"/>
          <w:sz w:val="24"/>
          <w:szCs w:val="24"/>
        </w:rPr>
        <w:t>This equation example s</w:t>
      </w:r>
      <w:r w:rsidRPr="009C63BC">
        <w:rPr>
          <w:rFonts w:cstheme="minorHAnsi"/>
          <w:i/>
          <w:iCs/>
          <w:color w:val="000000" w:themeColor="text1"/>
          <w:sz w:val="24"/>
          <w:szCs w:val="24"/>
        </w:rPr>
        <w:t xml:space="preserve">hows one-year return as a percent of the Max Drawdown over 5 years </w:t>
      </w:r>
    </w:p>
    <w:p w14:paraId="71BA5E99" w14:textId="77777777" w:rsidR="009C63BC" w:rsidRPr="009C63BC" w:rsidRDefault="009C63BC" w:rsidP="009C63BC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33378250" w14:textId="77777777" w:rsidR="0012322B" w:rsidRPr="0012322B" w:rsidRDefault="009F7AB5" w:rsidP="0012322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C63BC">
        <w:rPr>
          <w:rFonts w:cstheme="minorHAnsi"/>
          <w:b/>
          <w:bCs/>
          <w:color w:val="000000" w:themeColor="text1"/>
          <w:sz w:val="24"/>
          <w:szCs w:val="24"/>
        </w:rPr>
        <w:t>Formula:</w:t>
      </w:r>
      <w:r w:rsidRPr="0012322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71BB4D89" w14:textId="738EFADF" w:rsidR="00AE2FA1" w:rsidRDefault="00D208C8" w:rsidP="009C63BC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9C63BC">
        <w:rPr>
          <w:rFonts w:cstheme="minorHAnsi"/>
          <w:color w:val="000000" w:themeColor="text1"/>
          <w:sz w:val="24"/>
          <w:szCs w:val="24"/>
        </w:rPr>
        <w:t>"Altman Z-Score [Now] "  &gt; 1 and    "Altman Z-Score [Now] "  &gt;    "Altman Z-Score [TTM1]" </w:t>
      </w:r>
    </w:p>
    <w:p w14:paraId="4D7C81AB" w14:textId="77777777" w:rsidR="009C63BC" w:rsidRPr="009C63BC" w:rsidRDefault="009C63BC" w:rsidP="009C63BC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0F8F1402" w14:textId="2B722760" w:rsidR="003051F9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F8AEB4" wp14:editId="31D1D920">
            <wp:extent cx="5943600" cy="4370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622B" w14:textId="7A8BF2B8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65EB7AA5" w14:textId="15CD0B3F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76353AAA" w14:textId="7318703C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0B969DF8" w14:textId="2C36E36D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50BF8624" w14:textId="5E8A0019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6F32A3EF" w14:textId="04C7F466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05F7A82D" w14:textId="08FB85E4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44C3081" w14:textId="69ED92F0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5A2AE55E" w14:textId="3AAE1B5E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45CC548" w14:textId="360936B8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14148974" w14:textId="77777777" w:rsidR="0012322B" w:rsidRDefault="0012322B" w:rsidP="0012322B">
      <w:pPr>
        <w:spacing w:before="120" w:after="24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1FF6680" w14:textId="56519D83" w:rsidR="00D208C8" w:rsidRPr="009C63BC" w:rsidRDefault="00D208C8" w:rsidP="0012322B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9C63BC">
        <w:rPr>
          <w:b/>
          <w:bCs/>
          <w:sz w:val="32"/>
          <w:szCs w:val="32"/>
        </w:rPr>
        <w:lastRenderedPageBreak/>
        <w:t>case when then else end</w:t>
      </w:r>
    </w:p>
    <w:p w14:paraId="2AA4034A" w14:textId="27DF2EEB" w:rsidR="00D208C8" w:rsidRDefault="00A1555D" w:rsidP="0086017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860172">
        <w:rPr>
          <w:rFonts w:cstheme="minorHAnsi"/>
          <w:b/>
          <w:bCs/>
          <w:color w:val="000000" w:themeColor="text1"/>
          <w:sz w:val="24"/>
          <w:szCs w:val="24"/>
        </w:rPr>
        <w:t>Description</w:t>
      </w:r>
      <w:r w:rsidRPr="00860172">
        <w:rPr>
          <w:rFonts w:cstheme="minorHAnsi"/>
          <w:color w:val="000000" w:themeColor="text1"/>
          <w:sz w:val="24"/>
          <w:szCs w:val="24"/>
        </w:rPr>
        <w:t xml:space="preserve">: </w:t>
      </w:r>
      <w:r w:rsidR="003051F9" w:rsidRPr="00860172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="00D208C8" w:rsidRPr="00860172">
        <w:rPr>
          <w:rFonts w:cstheme="minorHAnsi"/>
          <w:i/>
          <w:iCs/>
          <w:color w:val="000000" w:themeColor="text1"/>
          <w:sz w:val="24"/>
          <w:szCs w:val="24"/>
        </w:rPr>
        <w:t xml:space="preserve"> custom metric show</w:t>
      </w:r>
      <w:r w:rsidR="003051F9" w:rsidRPr="00860172">
        <w:rPr>
          <w:rFonts w:cstheme="minorHAnsi"/>
          <w:i/>
          <w:iCs/>
          <w:color w:val="000000" w:themeColor="text1"/>
          <w:sz w:val="24"/>
          <w:szCs w:val="24"/>
        </w:rPr>
        <w:t>s</w:t>
      </w:r>
      <w:r w:rsidR="00D208C8" w:rsidRPr="00860172">
        <w:rPr>
          <w:rFonts w:cstheme="minorHAnsi"/>
          <w:i/>
          <w:iCs/>
          <w:color w:val="000000" w:themeColor="text1"/>
          <w:sz w:val="24"/>
          <w:szCs w:val="24"/>
        </w:rPr>
        <w:t xml:space="preserve"> Net Cash as % of share price and excludes negative values</w:t>
      </w:r>
    </w:p>
    <w:p w14:paraId="3817B3CE" w14:textId="77777777" w:rsidR="00860172" w:rsidRPr="00860172" w:rsidRDefault="00860172" w:rsidP="0086017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3549DC1B" w14:textId="77777777" w:rsidR="0012322B" w:rsidRDefault="00A1555D" w:rsidP="0012322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86017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688694FB" w14:textId="1D5B72BE" w:rsidR="00D208C8" w:rsidRDefault="00D208C8" w:rsidP="00860172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860172">
        <w:rPr>
          <w:rFonts w:cstheme="minorHAnsi"/>
          <w:color w:val="000000" w:themeColor="text1"/>
          <w:sz w:val="24"/>
          <w:szCs w:val="24"/>
        </w:rPr>
        <w:t>100 * case when "Net Cash Per Share [Now]" &lt; 0 then null else "Net Cash Per Share [Now]" / "Price [Now]" end</w:t>
      </w:r>
    </w:p>
    <w:p w14:paraId="0E58EEC8" w14:textId="77777777" w:rsidR="00860172" w:rsidRPr="00860172" w:rsidRDefault="00860172" w:rsidP="0086017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67A1F474" w14:textId="5BCF6AB7" w:rsidR="00AE2FA1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2D1475" wp14:editId="5A37FA03">
            <wp:extent cx="5943600" cy="4313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D384" w14:textId="7D83336F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2D592A47" w14:textId="50B7B07F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1FAD5A6" w14:textId="7EE30F27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0019E33" w14:textId="77777777" w:rsidR="00C10FD3" w:rsidRDefault="00C10FD3" w:rsidP="004A3E85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BE46684" w14:textId="649EED47" w:rsidR="000705DD" w:rsidRPr="004A3E85" w:rsidRDefault="00F004F4" w:rsidP="004A3E85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4A3E85">
        <w:rPr>
          <w:b/>
          <w:bCs/>
          <w:sz w:val="32"/>
          <w:szCs w:val="32"/>
        </w:rPr>
        <w:lastRenderedPageBreak/>
        <w:t>g</w:t>
      </w:r>
      <w:r w:rsidR="00D208C8" w:rsidRPr="004A3E85">
        <w:rPr>
          <w:b/>
          <w:bCs/>
          <w:sz w:val="32"/>
          <w:szCs w:val="32"/>
        </w:rPr>
        <w:t>reates</w:t>
      </w:r>
      <w:r w:rsidR="000705DD" w:rsidRPr="004A3E85">
        <w:rPr>
          <w:b/>
          <w:bCs/>
          <w:sz w:val="32"/>
          <w:szCs w:val="32"/>
        </w:rPr>
        <w:t>t</w:t>
      </w:r>
    </w:p>
    <w:p w14:paraId="6E2C4C70" w14:textId="54DF2CDA" w:rsidR="00F004F4" w:rsidRDefault="00F004F4" w:rsidP="004A3E85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4A3E85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4A3E85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4A3E85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Pr="004A3E85">
        <w:rPr>
          <w:rFonts w:cstheme="minorHAnsi"/>
          <w:i/>
          <w:iCs/>
          <w:color w:val="000000" w:themeColor="text1"/>
          <w:sz w:val="24"/>
          <w:szCs w:val="24"/>
        </w:rPr>
        <w:t xml:space="preserve"> custom metric shows the best yearly return vs. the market in the past 3 years</w:t>
      </w:r>
    </w:p>
    <w:p w14:paraId="10C8975E" w14:textId="77777777" w:rsidR="004A3E85" w:rsidRPr="004A3E85" w:rsidRDefault="004A3E85" w:rsidP="004A3E85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3CAC234E" w14:textId="77777777" w:rsidR="004A3E85" w:rsidRPr="00C10FD3" w:rsidRDefault="00F004F4" w:rsidP="00C10FD3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4A3E85">
        <w:rPr>
          <w:rFonts w:cstheme="minorHAnsi"/>
          <w:b/>
          <w:bCs/>
          <w:color w:val="000000" w:themeColor="text1"/>
          <w:sz w:val="24"/>
          <w:szCs w:val="24"/>
        </w:rPr>
        <w:t>Formula:</w:t>
      </w:r>
      <w:r w:rsidRPr="00C10FD3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19C4C593" w14:textId="4FF44BB2" w:rsidR="00AE2FA1" w:rsidRDefault="00D208C8" w:rsidP="004A3E85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4A3E85">
        <w:rPr>
          <w:rFonts w:cstheme="minorHAnsi"/>
          <w:color w:val="000000" w:themeColor="text1"/>
          <w:sz w:val="24"/>
          <w:szCs w:val="24"/>
        </w:rPr>
        <w:t>greatest</w:t>
      </w:r>
      <w:r w:rsidR="00E75D24" w:rsidRPr="004A3E85">
        <w:rPr>
          <w:rFonts w:cstheme="minorHAnsi"/>
          <w:color w:val="000000" w:themeColor="text1"/>
          <w:sz w:val="24"/>
          <w:szCs w:val="24"/>
        </w:rPr>
        <w:t xml:space="preserve"> </w:t>
      </w:r>
      <w:r w:rsidRPr="004A3E85">
        <w:rPr>
          <w:rFonts w:cstheme="minorHAnsi"/>
          <w:color w:val="000000" w:themeColor="text1"/>
          <w:sz w:val="24"/>
          <w:szCs w:val="24"/>
        </w:rPr>
        <w:t>( "1-Year Return vs S&amp;P 500 [Y1]" ,  "1-Year Return vs S&amp;P 500 [Y2]"</w:t>
      </w:r>
      <w:r w:rsidR="004A3E85">
        <w:rPr>
          <w:rFonts w:cstheme="minorHAnsi"/>
          <w:color w:val="000000" w:themeColor="text1"/>
          <w:sz w:val="24"/>
          <w:szCs w:val="24"/>
        </w:rPr>
        <w:t>,</w:t>
      </w:r>
      <w:r w:rsidRPr="004A3E85">
        <w:rPr>
          <w:rFonts w:cstheme="minorHAnsi"/>
          <w:color w:val="000000" w:themeColor="text1"/>
          <w:sz w:val="24"/>
          <w:szCs w:val="24"/>
        </w:rPr>
        <w:t xml:space="preserve">   "1-Year Return vs S&amp;P 500 [Y3]" ) </w:t>
      </w:r>
    </w:p>
    <w:p w14:paraId="5B33C55B" w14:textId="77777777" w:rsidR="004A3E85" w:rsidRPr="004A3E85" w:rsidRDefault="004A3E85" w:rsidP="004A3E85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1DC480F8" w14:textId="53156A4D" w:rsidR="00AE2FA1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06968A" wp14:editId="731436CE">
            <wp:extent cx="5943600" cy="4313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F0C0" w14:textId="346FDB5B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23EF139" w14:textId="03B8F645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69CC7162" w14:textId="63269EE8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1B708D97" w14:textId="77777777" w:rsidR="00BE0D62" w:rsidRDefault="00BE0D62" w:rsidP="00BE0D62">
      <w:pPr>
        <w:ind w:left="1080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620A0399" w14:textId="3934E23C" w:rsidR="00AA5A5B" w:rsidRPr="00A75422" w:rsidRDefault="00AA5A5B" w:rsidP="00AA5A5B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proofErr w:type="spellStart"/>
      <w:r w:rsidRPr="00A75422">
        <w:rPr>
          <w:b/>
          <w:bCs/>
          <w:sz w:val="32"/>
          <w:szCs w:val="32"/>
        </w:rPr>
        <w:lastRenderedPageBreak/>
        <w:t>if</w:t>
      </w:r>
      <w:r>
        <w:rPr>
          <w:b/>
          <w:bCs/>
          <w:sz w:val="32"/>
          <w:szCs w:val="32"/>
        </w:rPr>
        <w:t>null</w:t>
      </w:r>
      <w:proofErr w:type="spellEnd"/>
    </w:p>
    <w:p w14:paraId="3538EA7C" w14:textId="514424B9" w:rsidR="00AA5A5B" w:rsidRDefault="00AA5A5B" w:rsidP="00AA5A5B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A75422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A75422">
        <w:rPr>
          <w:rFonts w:cstheme="minorHAnsi"/>
          <w:color w:val="000000" w:themeColor="text1"/>
          <w:sz w:val="24"/>
          <w:szCs w:val="24"/>
        </w:rPr>
        <w:t> </w:t>
      </w:r>
      <w:r w:rsidR="00EE57A0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="00EE57A0" w:rsidRPr="00EE57A0">
        <w:rPr>
          <w:rFonts w:cstheme="minorHAnsi"/>
          <w:i/>
          <w:iCs/>
          <w:color w:val="000000" w:themeColor="text1"/>
          <w:sz w:val="24"/>
          <w:szCs w:val="24"/>
        </w:rPr>
        <w:t xml:space="preserve"> example find companies that have good </w:t>
      </w:r>
      <w:r w:rsidR="00195249">
        <w:rPr>
          <w:rFonts w:cstheme="minorHAnsi"/>
          <w:i/>
          <w:iCs/>
          <w:color w:val="000000" w:themeColor="text1"/>
          <w:sz w:val="24"/>
          <w:szCs w:val="24"/>
        </w:rPr>
        <w:t>long-term</w:t>
      </w:r>
      <w:r w:rsidR="00EE57A0" w:rsidRPr="00EE57A0">
        <w:rPr>
          <w:rFonts w:cstheme="minorHAnsi"/>
          <w:i/>
          <w:iCs/>
          <w:color w:val="000000" w:themeColor="text1"/>
          <w:sz w:val="24"/>
          <w:szCs w:val="24"/>
        </w:rPr>
        <w:t xml:space="preserve"> returns but have not existed for a long</w:t>
      </w:r>
      <w:r w:rsidR="00EE57A0">
        <w:rPr>
          <w:rFonts w:cstheme="minorHAnsi"/>
          <w:i/>
          <w:iCs/>
          <w:color w:val="000000" w:themeColor="text1"/>
          <w:sz w:val="24"/>
          <w:szCs w:val="24"/>
        </w:rPr>
        <w:t xml:space="preserve"> time</w:t>
      </w:r>
      <w:r w:rsidR="00EE57A0" w:rsidRPr="00EE57A0">
        <w:rPr>
          <w:rFonts w:cstheme="minorHAnsi"/>
          <w:i/>
          <w:iCs/>
          <w:color w:val="000000" w:themeColor="text1"/>
          <w:sz w:val="24"/>
          <w:szCs w:val="24"/>
        </w:rPr>
        <w:t>:</w:t>
      </w:r>
    </w:p>
    <w:p w14:paraId="63887215" w14:textId="77777777" w:rsidR="00AA5A5B" w:rsidRPr="00A75422" w:rsidRDefault="00AA5A5B" w:rsidP="00AA5A5B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048D8412" w14:textId="77777777" w:rsidR="00AA5A5B" w:rsidRPr="00A75422" w:rsidRDefault="00AA5A5B" w:rsidP="00AA5A5B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A7542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43E6CB47" w14:textId="1AB88B3C" w:rsidR="00AA5A5B" w:rsidRDefault="00EE57A0" w:rsidP="00AA5A5B">
      <w:pPr>
        <w:pStyle w:val="ListParagraph"/>
        <w:rPr>
          <w:rFonts w:cstheme="minorHAnsi"/>
          <w:color w:val="000000" w:themeColor="text1"/>
          <w:sz w:val="24"/>
          <w:szCs w:val="24"/>
        </w:rPr>
      </w:pPr>
      <w:proofErr w:type="spellStart"/>
      <w:r w:rsidRPr="00EE57A0">
        <w:rPr>
          <w:rFonts w:cstheme="minorHAnsi"/>
          <w:color w:val="000000" w:themeColor="text1"/>
          <w:sz w:val="24"/>
          <w:szCs w:val="24"/>
        </w:rPr>
        <w:t>ifnull</w:t>
      </w:r>
      <w:proofErr w:type="spellEnd"/>
      <w:r w:rsidRPr="00EE57A0">
        <w:rPr>
          <w:rFonts w:cstheme="minorHAnsi"/>
          <w:color w:val="000000" w:themeColor="text1"/>
          <w:sz w:val="24"/>
          <w:szCs w:val="24"/>
        </w:rPr>
        <w:t>("Annualized 10-Year Return", "Annualized 3-Year Return") &gt; 10</w:t>
      </w:r>
    </w:p>
    <w:p w14:paraId="34C229D4" w14:textId="77777777" w:rsidR="00EE57A0" w:rsidRDefault="00EE57A0" w:rsidP="00AA5A5B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451E37B6" w14:textId="4DC0A8B5" w:rsidR="00AA5A5B" w:rsidRPr="00A75422" w:rsidRDefault="00195249" w:rsidP="00AA5A5B">
      <w:pPr>
        <w:pStyle w:val="ListParagrap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3150C15" wp14:editId="160BD7F6">
            <wp:extent cx="5943600" cy="4326890"/>
            <wp:effectExtent l="0" t="0" r="0" b="0"/>
            <wp:docPr id="89266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635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8CB7" w14:textId="77777777" w:rsidR="00AA5A5B" w:rsidRDefault="00AA5A5B" w:rsidP="00BE0D6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</w:p>
    <w:p w14:paraId="3D5EB5C5" w14:textId="07644764" w:rsidR="00A1555D" w:rsidRPr="00BE0D62" w:rsidRDefault="00D208C8" w:rsidP="00BE0D6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BE0D62">
        <w:rPr>
          <w:b/>
          <w:bCs/>
          <w:sz w:val="32"/>
          <w:szCs w:val="32"/>
        </w:rPr>
        <w:t xml:space="preserve">is null </w:t>
      </w:r>
      <w:r w:rsidR="003051F9" w:rsidRPr="00BE0D62">
        <w:rPr>
          <w:b/>
          <w:bCs/>
          <w:sz w:val="32"/>
          <w:szCs w:val="32"/>
        </w:rPr>
        <w:t>AND</w:t>
      </w:r>
      <w:r w:rsidRPr="00BE0D62">
        <w:rPr>
          <w:b/>
          <w:bCs/>
          <w:sz w:val="32"/>
          <w:szCs w:val="32"/>
        </w:rPr>
        <w:t xml:space="preserve"> is not null</w:t>
      </w:r>
    </w:p>
    <w:p w14:paraId="63FFF96A" w14:textId="47F48D2E" w:rsidR="00D208C8" w:rsidRDefault="00A1555D" w:rsidP="00BE0D6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BE0D62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BE0D62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BE0D62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BE0D62">
        <w:rPr>
          <w:rFonts w:cstheme="minorHAnsi"/>
          <w:i/>
          <w:iCs/>
          <w:color w:val="000000" w:themeColor="text1"/>
          <w:sz w:val="24"/>
          <w:szCs w:val="24"/>
        </w:rPr>
        <w:t>This equation example f</w:t>
      </w:r>
      <w:r w:rsidR="00D208C8" w:rsidRPr="00BE0D62">
        <w:rPr>
          <w:rFonts w:cstheme="minorHAnsi"/>
          <w:i/>
          <w:iCs/>
          <w:color w:val="000000" w:themeColor="text1"/>
          <w:sz w:val="24"/>
          <w:szCs w:val="24"/>
        </w:rPr>
        <w:t>inds stocks that recently stopped paying dividends entirely</w:t>
      </w:r>
    </w:p>
    <w:p w14:paraId="0BD907D0" w14:textId="77777777" w:rsidR="00BE0D62" w:rsidRPr="00BE0D62" w:rsidRDefault="00BE0D62" w:rsidP="00BE0D6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1889653D" w14:textId="77777777" w:rsidR="00BE0D62" w:rsidRPr="00BE0D62" w:rsidRDefault="00A1555D" w:rsidP="00BE0D62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BE0D6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6924CAEF" w14:textId="2686B2E3" w:rsidR="00D208C8" w:rsidRDefault="00D208C8" w:rsidP="00BE0D62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BE0D62">
        <w:rPr>
          <w:rFonts w:cstheme="minorHAnsi"/>
          <w:color w:val="000000" w:themeColor="text1"/>
          <w:sz w:val="24"/>
          <w:szCs w:val="24"/>
        </w:rPr>
        <w:t>"Dividend Per Share [Now]" is null and "Dividend Per Share [TTM1]" is not null</w:t>
      </w:r>
    </w:p>
    <w:p w14:paraId="3ED4C5DB" w14:textId="77777777" w:rsidR="00BE0D62" w:rsidRPr="00BE0D62" w:rsidRDefault="00BE0D62" w:rsidP="00BE0D6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5030A4D6" w14:textId="073EB778" w:rsidR="00AE2FA1" w:rsidRDefault="00AE2FA1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5A3014" wp14:editId="1259C5F6">
            <wp:extent cx="5943600" cy="4294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26DA" w14:textId="090C2BC7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2F815B6" w14:textId="7265A53B" w:rsidR="000705DD" w:rsidRDefault="000705DD" w:rsidP="00AE2FA1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D22C825" w14:textId="77777777" w:rsidR="009F32D4" w:rsidRDefault="009F32D4" w:rsidP="00D208C8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2A246F74" w14:textId="7FDF85F3" w:rsidR="00A1555D" w:rsidRPr="009F32D4" w:rsidRDefault="00D208C8" w:rsidP="009F32D4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9F32D4">
        <w:rPr>
          <w:b/>
          <w:bCs/>
          <w:sz w:val="32"/>
          <w:szCs w:val="32"/>
        </w:rPr>
        <w:lastRenderedPageBreak/>
        <w:t>least</w:t>
      </w:r>
    </w:p>
    <w:p w14:paraId="091399A9" w14:textId="0EC476F9" w:rsidR="00E75D24" w:rsidRDefault="00A1555D" w:rsidP="009F32D4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9F32D4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9F32D4">
        <w:rPr>
          <w:rFonts w:cstheme="minorHAnsi"/>
          <w:color w:val="000000" w:themeColor="text1"/>
          <w:sz w:val="24"/>
          <w:szCs w:val="24"/>
        </w:rPr>
        <w:t xml:space="preserve"> </w:t>
      </w:r>
      <w:r w:rsidR="003051F9" w:rsidRPr="009F32D4">
        <w:rPr>
          <w:rFonts w:cstheme="minorHAnsi"/>
          <w:i/>
          <w:iCs/>
          <w:color w:val="000000" w:themeColor="text1"/>
          <w:sz w:val="24"/>
          <w:szCs w:val="24"/>
        </w:rPr>
        <w:t>This</w:t>
      </w:r>
      <w:r w:rsidR="00D208C8" w:rsidRPr="009F32D4">
        <w:rPr>
          <w:rFonts w:cstheme="minorHAnsi"/>
          <w:i/>
          <w:iCs/>
          <w:color w:val="000000" w:themeColor="text1"/>
          <w:sz w:val="24"/>
          <w:szCs w:val="24"/>
        </w:rPr>
        <w:t xml:space="preserve"> equation</w:t>
      </w:r>
      <w:r w:rsidR="003051F9" w:rsidRPr="009F32D4">
        <w:rPr>
          <w:rFonts w:cstheme="minorHAnsi"/>
          <w:i/>
          <w:iCs/>
          <w:color w:val="000000" w:themeColor="text1"/>
          <w:sz w:val="24"/>
          <w:szCs w:val="24"/>
        </w:rPr>
        <w:t xml:space="preserve"> example</w:t>
      </w:r>
      <w:r w:rsidR="00D208C8" w:rsidRPr="009F32D4">
        <w:rPr>
          <w:rFonts w:cstheme="minorHAnsi"/>
          <w:i/>
          <w:iCs/>
          <w:color w:val="000000" w:themeColor="text1"/>
          <w:sz w:val="24"/>
          <w:szCs w:val="24"/>
        </w:rPr>
        <w:t xml:space="preserve"> finds stocks that underperformed the market by at least 35% during a recent calendar year</w:t>
      </w:r>
    </w:p>
    <w:p w14:paraId="2214EF6C" w14:textId="77777777" w:rsidR="009F32D4" w:rsidRPr="009F32D4" w:rsidRDefault="009F32D4" w:rsidP="009F32D4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7F422DB4" w14:textId="41FAFB8C" w:rsidR="009F32D4" w:rsidRDefault="00A1555D" w:rsidP="009F32D4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F32D4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5DFE5063" w14:textId="5B616F06" w:rsidR="009F32D4" w:rsidRDefault="00D208C8" w:rsidP="009F32D4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9F32D4">
        <w:rPr>
          <w:rFonts w:cstheme="minorHAnsi"/>
          <w:color w:val="000000" w:themeColor="text1"/>
          <w:sz w:val="24"/>
          <w:szCs w:val="24"/>
        </w:rPr>
        <w:t>least</w:t>
      </w:r>
      <w:r w:rsidR="00E75D24" w:rsidRPr="009F32D4">
        <w:rPr>
          <w:rFonts w:cstheme="minorHAnsi"/>
          <w:color w:val="000000" w:themeColor="text1"/>
          <w:sz w:val="24"/>
          <w:szCs w:val="24"/>
        </w:rPr>
        <w:t xml:space="preserve"> </w:t>
      </w:r>
      <w:r w:rsidRPr="009F32D4">
        <w:rPr>
          <w:rFonts w:cstheme="minorHAnsi"/>
          <w:color w:val="000000" w:themeColor="text1"/>
          <w:sz w:val="24"/>
          <w:szCs w:val="24"/>
        </w:rPr>
        <w:t xml:space="preserve">( "1-Year Return vs S&amp;P 500 [Y1]" ,  "1-Year Return vs S&amp;P 500 [Y2]" </w:t>
      </w:r>
      <w:r w:rsidR="009F32D4">
        <w:rPr>
          <w:rFonts w:cstheme="minorHAnsi"/>
          <w:color w:val="000000" w:themeColor="text1"/>
          <w:sz w:val="24"/>
          <w:szCs w:val="24"/>
        </w:rPr>
        <w:t>,</w:t>
      </w:r>
      <w:r w:rsidR="00F30629" w:rsidRPr="009F32D4">
        <w:rPr>
          <w:rFonts w:cstheme="minorHAnsi"/>
          <w:color w:val="000000" w:themeColor="text1"/>
          <w:sz w:val="24"/>
          <w:szCs w:val="24"/>
        </w:rPr>
        <w:t xml:space="preserve">                       </w:t>
      </w:r>
      <w:r w:rsidRPr="009F32D4">
        <w:rPr>
          <w:rFonts w:cstheme="minorHAnsi"/>
          <w:color w:val="000000" w:themeColor="text1"/>
          <w:sz w:val="24"/>
          <w:szCs w:val="24"/>
        </w:rPr>
        <w:t xml:space="preserve"> "1-Year Return vs S&amp;P 500 [Y3]" )  &lt; 35</w:t>
      </w:r>
    </w:p>
    <w:p w14:paraId="5207646F" w14:textId="77777777" w:rsidR="009F32D4" w:rsidRDefault="009F32D4" w:rsidP="009F32D4">
      <w:pPr>
        <w:pStyle w:val="ListParagraph"/>
        <w:ind w:left="0"/>
        <w:rPr>
          <w:rFonts w:cstheme="minorHAnsi"/>
          <w:color w:val="000000" w:themeColor="text1"/>
          <w:sz w:val="24"/>
          <w:szCs w:val="24"/>
        </w:rPr>
      </w:pPr>
    </w:p>
    <w:p w14:paraId="5EEC6CA5" w14:textId="6ECD8899" w:rsidR="00E75D24" w:rsidRPr="000705DD" w:rsidRDefault="00AE2FA1" w:rsidP="009F32D4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5189E5" wp14:editId="33A53BE8">
            <wp:extent cx="5943600" cy="4307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C7E3" w14:textId="717C1BAA" w:rsidR="000705DD" w:rsidRDefault="000705DD" w:rsidP="00AE2FA1">
      <w:pPr>
        <w:pStyle w:val="ListParagrap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413E3E8C" w14:textId="0BF24905" w:rsidR="000705DD" w:rsidRDefault="000705DD" w:rsidP="00AE2FA1">
      <w:pPr>
        <w:pStyle w:val="ListParagrap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45746877" w14:textId="77777777" w:rsidR="00A75422" w:rsidRDefault="00A75422" w:rsidP="00A7542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89F624E" w14:textId="3A0D6F7C" w:rsidR="00A1555D" w:rsidRPr="00A75422" w:rsidRDefault="00D208C8" w:rsidP="00A75422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proofErr w:type="spellStart"/>
      <w:r w:rsidRPr="00A75422">
        <w:rPr>
          <w:b/>
          <w:bCs/>
          <w:sz w:val="32"/>
          <w:szCs w:val="32"/>
        </w:rPr>
        <w:lastRenderedPageBreak/>
        <w:t>nullif</w:t>
      </w:r>
      <w:proofErr w:type="spellEnd"/>
    </w:p>
    <w:p w14:paraId="7C4BF863" w14:textId="6E51DA49" w:rsidR="00D208C8" w:rsidRDefault="00A1555D" w:rsidP="00A7542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A75422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="00D208C8" w:rsidRPr="00A75422">
        <w:rPr>
          <w:rFonts w:cstheme="minorHAnsi"/>
          <w:color w:val="000000" w:themeColor="text1"/>
          <w:sz w:val="24"/>
          <w:szCs w:val="24"/>
        </w:rPr>
        <w:t> 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This equation uses </w:t>
      </w:r>
      <w:proofErr w:type="spellStart"/>
      <w:r w:rsidR="00DA668C">
        <w:rPr>
          <w:rFonts w:cstheme="minorHAnsi"/>
          <w:i/>
          <w:iCs/>
          <w:color w:val="000000" w:themeColor="text1"/>
          <w:sz w:val="24"/>
          <w:szCs w:val="24"/>
        </w:rPr>
        <w:t>nullif</w:t>
      </w:r>
      <w:proofErr w:type="spellEnd"/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 within a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 xml:space="preserve">custom metric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that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 xml:space="preserve">computes an effective interest rate on the company’s debt,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where the </w:t>
      </w:r>
      <w:proofErr w:type="spellStart"/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>nullif</w:t>
      </w:r>
      <w:proofErr w:type="spellEnd"/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ensures we are looking only at </w:t>
      </w:r>
      <w:r w:rsidR="00D208C8" w:rsidRPr="00A75422">
        <w:rPr>
          <w:rFonts w:cstheme="minorHAnsi"/>
          <w:i/>
          <w:iCs/>
          <w:color w:val="000000" w:themeColor="text1"/>
          <w:sz w:val="24"/>
          <w:szCs w:val="24"/>
        </w:rPr>
        <w:t>companies with debt</w:t>
      </w:r>
    </w:p>
    <w:p w14:paraId="123D77A8" w14:textId="77777777" w:rsidR="00A75422" w:rsidRPr="00A75422" w:rsidRDefault="00A75422" w:rsidP="00A75422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14EC68A2" w14:textId="77777777" w:rsidR="00A75422" w:rsidRPr="00A75422" w:rsidRDefault="00A1555D" w:rsidP="00A75422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A75422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4CBD6BCF" w14:textId="53CCD289" w:rsidR="00A75422" w:rsidRDefault="00004369" w:rsidP="00A75422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004369">
        <w:rPr>
          <w:rFonts w:cstheme="minorHAnsi"/>
          <w:color w:val="000000" w:themeColor="text1"/>
          <w:sz w:val="24"/>
          <w:szCs w:val="24"/>
        </w:rPr>
        <w:t xml:space="preserve">100 * "Interest Expense [Now]" / </w:t>
      </w:r>
      <w:proofErr w:type="spellStart"/>
      <w:r w:rsidRPr="00004369">
        <w:rPr>
          <w:rFonts w:cstheme="minorHAnsi"/>
          <w:color w:val="000000" w:themeColor="text1"/>
          <w:sz w:val="24"/>
          <w:szCs w:val="24"/>
        </w:rPr>
        <w:t>nullif</w:t>
      </w:r>
      <w:proofErr w:type="spellEnd"/>
      <w:r w:rsidRPr="00004369">
        <w:rPr>
          <w:rFonts w:cstheme="minorHAnsi"/>
          <w:color w:val="000000" w:themeColor="text1"/>
          <w:sz w:val="24"/>
          <w:szCs w:val="24"/>
        </w:rPr>
        <w:t>("Total Debt [Now]", 0)</w:t>
      </w:r>
    </w:p>
    <w:p w14:paraId="20D6C4C5" w14:textId="77777777" w:rsidR="00004369" w:rsidRPr="00A75422" w:rsidRDefault="00004369" w:rsidP="00A75422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7A5237F2" w14:textId="46DD058E" w:rsidR="00AE2FA1" w:rsidRDefault="00AE2FA1" w:rsidP="00A75422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7DCB39" wp14:editId="7F6E75EC">
            <wp:extent cx="5943600" cy="4345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FCD7" w14:textId="14329F4C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7515DC41" w14:textId="62AFABE9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0863050E" w14:textId="59C5A3C8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0E290441" w14:textId="5694E7DC" w:rsidR="000705DD" w:rsidRDefault="000705DD" w:rsidP="00AE2FA1">
      <w:pPr>
        <w:pStyle w:val="ListParagraph"/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14:paraId="16C7323B" w14:textId="77777777" w:rsidR="0006774E" w:rsidRDefault="0006774E" w:rsidP="0006774E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1C41942" w14:textId="27843A8E" w:rsidR="00A1555D" w:rsidRPr="0006774E" w:rsidRDefault="00A1555D" w:rsidP="0006774E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06774E">
        <w:rPr>
          <w:b/>
          <w:bCs/>
          <w:sz w:val="32"/>
          <w:szCs w:val="32"/>
        </w:rPr>
        <w:lastRenderedPageBreak/>
        <w:t>o</w:t>
      </w:r>
      <w:r w:rsidR="00D208C8" w:rsidRPr="0006774E">
        <w:rPr>
          <w:b/>
          <w:bCs/>
          <w:sz w:val="32"/>
          <w:szCs w:val="32"/>
        </w:rPr>
        <w:t>r</w:t>
      </w:r>
    </w:p>
    <w:p w14:paraId="332A5BAD" w14:textId="0D925C49" w:rsidR="00D208C8" w:rsidRDefault="00A1555D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This equation </w:t>
      </w:r>
      <w:r w:rsidR="00D208C8" w:rsidRPr="0006774E">
        <w:rPr>
          <w:rFonts w:cstheme="minorHAnsi"/>
          <w:i/>
          <w:iCs/>
          <w:color w:val="000000" w:themeColor="text1"/>
          <w:sz w:val="24"/>
          <w:szCs w:val="24"/>
        </w:rPr>
        <w:t>finds stocks with extremely low valuation ratios</w:t>
      </w:r>
      <w:r w:rsidR="00DA668C">
        <w:rPr>
          <w:rFonts w:cstheme="minorHAnsi"/>
          <w:i/>
          <w:iCs/>
          <w:color w:val="000000" w:themeColor="text1"/>
          <w:sz w:val="24"/>
          <w:szCs w:val="24"/>
        </w:rPr>
        <w:t xml:space="preserve"> based on either Price to Earnings or Price to Book</w:t>
      </w:r>
    </w:p>
    <w:p w14:paraId="32506190" w14:textId="77777777" w:rsidR="0006774E" w:rsidRPr="0006774E" w:rsidRDefault="0006774E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4682D84D" w14:textId="77777777" w:rsidR="0006774E" w:rsidRDefault="00E75D24" w:rsidP="0006774E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6C807BA4" w14:textId="324C10F3" w:rsidR="00E75D24" w:rsidRDefault="00D208C8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06774E">
        <w:rPr>
          <w:rFonts w:cstheme="minorHAnsi"/>
          <w:color w:val="000000" w:themeColor="text1"/>
          <w:sz w:val="24"/>
          <w:szCs w:val="24"/>
        </w:rPr>
        <w:t xml:space="preserve">("Price / Earnings [Now]" &lt; 4 </w:t>
      </w:r>
      <w:r w:rsidR="00E75D24" w:rsidRPr="0006774E">
        <w:rPr>
          <w:rFonts w:cstheme="minorHAnsi"/>
          <w:color w:val="000000" w:themeColor="text1"/>
          <w:sz w:val="24"/>
          <w:szCs w:val="24"/>
        </w:rPr>
        <w:t>and 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"</w:t>
      </w:r>
      <w:r w:rsidRPr="0006774E">
        <w:rPr>
          <w:rFonts w:cstheme="minorHAnsi"/>
          <w:color w:val="000000" w:themeColor="text1"/>
          <w:sz w:val="24"/>
          <w:szCs w:val="24"/>
        </w:rPr>
        <w:t>Price / Earnings [Now]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” &gt;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0) 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or (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"Price / Book [Now]" &lt; .5 </w:t>
      </w:r>
      <w:r w:rsidR="003051F9" w:rsidRPr="0006774E">
        <w:rPr>
          <w:rFonts w:cstheme="minorHAnsi"/>
          <w:color w:val="000000" w:themeColor="text1"/>
          <w:sz w:val="24"/>
          <w:szCs w:val="24"/>
        </w:rPr>
        <w:t>and "</w:t>
      </w:r>
      <w:r w:rsidRPr="0006774E">
        <w:rPr>
          <w:rFonts w:cstheme="minorHAnsi"/>
          <w:color w:val="000000" w:themeColor="text1"/>
          <w:sz w:val="24"/>
          <w:szCs w:val="24"/>
        </w:rPr>
        <w:t>Price / Book [Now]</w:t>
      </w:r>
      <w:r w:rsidR="003051F9" w:rsidRPr="0006774E">
        <w:rPr>
          <w:rFonts w:cstheme="minorHAnsi"/>
          <w:color w:val="000000" w:themeColor="text1"/>
          <w:sz w:val="24"/>
          <w:szCs w:val="24"/>
        </w:rPr>
        <w:t xml:space="preserve"> " &gt;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0)</w:t>
      </w:r>
    </w:p>
    <w:p w14:paraId="2B32FA1E" w14:textId="77777777" w:rsidR="0006774E" w:rsidRPr="0006774E" w:rsidRDefault="0006774E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1B3CCAA9" w14:textId="48FC692B" w:rsidR="00E75D24" w:rsidRDefault="00AE2FA1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878F6B" wp14:editId="40AF8172">
            <wp:extent cx="5943600" cy="4365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7B41" w14:textId="4E941DEA" w:rsidR="000705DD" w:rsidRDefault="000705DD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234C87C8" w14:textId="4A01BB1A" w:rsidR="000705DD" w:rsidRDefault="000705DD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3F73BE2B" w14:textId="56535CC6" w:rsidR="000705DD" w:rsidRDefault="000705DD" w:rsidP="000705DD">
      <w:pPr>
        <w:pStyle w:val="ListParagraph"/>
        <w:rPr>
          <w:rFonts w:ascii="Arial" w:hAnsi="Arial" w:cs="Arial"/>
          <w:color w:val="000000" w:themeColor="text1"/>
          <w:sz w:val="20"/>
          <w:szCs w:val="20"/>
        </w:rPr>
      </w:pPr>
    </w:p>
    <w:p w14:paraId="4716B18D" w14:textId="77777777" w:rsidR="0006774E" w:rsidRDefault="0006774E" w:rsidP="00E75D24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307D4EB0" w14:textId="6A9DE994" w:rsidR="00E75D24" w:rsidRPr="0006774E" w:rsidRDefault="00E75D24" w:rsidP="0006774E">
      <w:pPr>
        <w:spacing w:before="120" w:after="240" w:line="240" w:lineRule="auto"/>
        <w:ind w:firstLine="720"/>
        <w:rPr>
          <w:b/>
          <w:bCs/>
          <w:sz w:val="32"/>
          <w:szCs w:val="32"/>
        </w:rPr>
      </w:pPr>
      <w:r w:rsidRPr="0006774E">
        <w:rPr>
          <w:b/>
          <w:bCs/>
          <w:sz w:val="32"/>
          <w:szCs w:val="32"/>
        </w:rPr>
        <w:lastRenderedPageBreak/>
        <w:t>pow</w:t>
      </w:r>
    </w:p>
    <w:p w14:paraId="57E0C1B8" w14:textId="4CA63F72" w:rsidR="00D208C8" w:rsidRDefault="00E75D24" w:rsidP="0006774E">
      <w:pPr>
        <w:pStyle w:val="ListParagraph"/>
        <w:rPr>
          <w:rFonts w:cstheme="minorHAnsi"/>
          <w:i/>
          <w:iCs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Description:</w:t>
      </w:r>
      <w:r w:rsidRPr="0006774E">
        <w:rPr>
          <w:rFonts w:cstheme="minorHAnsi"/>
          <w:color w:val="000000" w:themeColor="text1"/>
          <w:sz w:val="24"/>
          <w:szCs w:val="24"/>
        </w:rPr>
        <w:t xml:space="preserve">  </w:t>
      </w:r>
      <w:r w:rsidR="003051F9" w:rsidRPr="0006774E">
        <w:rPr>
          <w:rFonts w:cstheme="minorHAnsi"/>
          <w:i/>
          <w:iCs/>
          <w:color w:val="000000" w:themeColor="text1"/>
          <w:sz w:val="24"/>
          <w:szCs w:val="24"/>
        </w:rPr>
        <w:t>This custom metric c</w:t>
      </w:r>
      <w:r w:rsidRPr="0006774E">
        <w:rPr>
          <w:rFonts w:cstheme="minorHAnsi"/>
          <w:i/>
          <w:iCs/>
          <w:color w:val="000000" w:themeColor="text1"/>
          <w:sz w:val="24"/>
          <w:szCs w:val="24"/>
        </w:rPr>
        <w:t>omputes</w:t>
      </w:r>
      <w:r w:rsidR="00D208C8" w:rsidRPr="0006774E">
        <w:rPr>
          <w:rFonts w:cstheme="minorHAnsi"/>
          <w:i/>
          <w:iCs/>
          <w:color w:val="000000" w:themeColor="text1"/>
          <w:sz w:val="24"/>
          <w:szCs w:val="24"/>
        </w:rPr>
        <w:t xml:space="preserve"> a 5-year growth rate of Sales Per Employee</w:t>
      </w:r>
    </w:p>
    <w:p w14:paraId="20DCCE5C" w14:textId="77777777" w:rsidR="0006774E" w:rsidRPr="0006774E" w:rsidRDefault="0006774E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67A11C98" w14:textId="77777777" w:rsidR="0006774E" w:rsidRDefault="00E75D24" w:rsidP="0006774E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06774E">
        <w:rPr>
          <w:rFonts w:cstheme="minorHAnsi"/>
          <w:b/>
          <w:bCs/>
          <w:color w:val="000000" w:themeColor="text1"/>
          <w:sz w:val="24"/>
          <w:szCs w:val="24"/>
        </w:rPr>
        <w:t>Formula:</w:t>
      </w:r>
    </w:p>
    <w:p w14:paraId="4745AE2C" w14:textId="5F877B87" w:rsidR="0006774E" w:rsidRDefault="00F61BB5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61BB5">
        <w:rPr>
          <w:rFonts w:cstheme="minorHAnsi"/>
          <w:color w:val="000000" w:themeColor="text1"/>
          <w:sz w:val="24"/>
          <w:szCs w:val="24"/>
        </w:rPr>
        <w:t>100 * (pow( case when "Sales Per Employee USD [Now]" / "Sales Per Employee USD [TTM5]" &lt;= 0 then null else "Sales Per Employee USD [Now]" / "Sales Per Employee USD [TTM5]" end , 1/5 ) - 1)</w:t>
      </w:r>
    </w:p>
    <w:p w14:paraId="6B9ACC59" w14:textId="77777777" w:rsidR="00F61BB5" w:rsidRPr="0006774E" w:rsidRDefault="00F61BB5" w:rsidP="0006774E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3BF4D82B" w14:textId="624918BF" w:rsidR="000705DD" w:rsidRPr="00D208C8" w:rsidRDefault="00F61BB5" w:rsidP="0006774E">
      <w:pPr>
        <w:pStyle w:val="ListParagrap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94737E5" wp14:editId="09BA5E0C">
            <wp:extent cx="5943600" cy="4344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A2E8" w14:textId="6576E146" w:rsidR="00D208C8" w:rsidRPr="00D208C8" w:rsidRDefault="00D208C8" w:rsidP="00D208C8">
      <w:pPr>
        <w:pStyle w:val="ListParagraph"/>
        <w:ind w:left="1440"/>
        <w:rPr>
          <w:rFonts w:ascii="Arial" w:hAnsi="Arial" w:cs="Arial"/>
          <w:color w:val="44546A"/>
          <w:sz w:val="20"/>
          <w:szCs w:val="20"/>
        </w:rPr>
      </w:pPr>
    </w:p>
    <w:p w14:paraId="7B1608C1" w14:textId="77777777" w:rsidR="00D208C8" w:rsidRPr="00D208C8" w:rsidRDefault="00D208C8" w:rsidP="00D208C8">
      <w:pPr>
        <w:pStyle w:val="ListParagraph"/>
        <w:ind w:left="1440"/>
        <w:rPr>
          <w:rFonts w:ascii="Arial" w:hAnsi="Arial" w:cs="Arial"/>
          <w:color w:val="44546A"/>
          <w:sz w:val="20"/>
          <w:szCs w:val="20"/>
        </w:rPr>
      </w:pPr>
    </w:p>
    <w:p w14:paraId="2323D66C" w14:textId="77777777" w:rsidR="00CB5080" w:rsidRDefault="00CB5080" w:rsidP="007076DA">
      <w:pPr>
        <w:pStyle w:val="Heading1"/>
        <w:numPr>
          <w:ilvl w:val="0"/>
          <w:numId w:val="11"/>
        </w:numPr>
        <w:spacing w:after="240"/>
      </w:pPr>
      <w:bookmarkStart w:id="5" w:name="Historical"/>
      <w:bookmarkStart w:id="6" w:name="_Historical_Time_Periods"/>
      <w:bookmarkEnd w:id="5"/>
      <w:bookmarkEnd w:id="6"/>
      <w:r>
        <w:br w:type="page"/>
      </w:r>
    </w:p>
    <w:p w14:paraId="06B393AE" w14:textId="689E7CBA" w:rsidR="000705DD" w:rsidRPr="007076DA" w:rsidRDefault="004C7374" w:rsidP="00D06CE6">
      <w:pPr>
        <w:pStyle w:val="Heading1"/>
        <w:numPr>
          <w:ilvl w:val="0"/>
          <w:numId w:val="24"/>
        </w:numPr>
        <w:spacing w:after="240"/>
      </w:pPr>
      <w:r w:rsidRPr="007076DA">
        <w:lastRenderedPageBreak/>
        <w:t>Historical Time Pe</w:t>
      </w:r>
      <w:bookmarkStart w:id="7" w:name="Troubleshooting"/>
      <w:bookmarkEnd w:id="7"/>
      <w:r w:rsidRPr="007076DA">
        <w:t>riods</w:t>
      </w:r>
    </w:p>
    <w:p w14:paraId="7A352786" w14:textId="77777777" w:rsidR="0075723D" w:rsidRPr="007076DA" w:rsidRDefault="00573CC1" w:rsidP="007076DA">
      <w:pPr>
        <w:spacing w:before="120" w:after="240" w:line="240" w:lineRule="auto"/>
        <w:ind w:left="720"/>
        <w:rPr>
          <w:sz w:val="24"/>
          <w:szCs w:val="24"/>
        </w:rPr>
      </w:pPr>
      <w:r w:rsidRPr="007076DA">
        <w:rPr>
          <w:sz w:val="24"/>
          <w:szCs w:val="24"/>
        </w:rPr>
        <w:t>In both Custom Metrics and Equations screeners you can access historical data</w:t>
      </w:r>
      <w:r w:rsidR="00923BBD" w:rsidRPr="007076DA">
        <w:rPr>
          <w:sz w:val="24"/>
          <w:szCs w:val="24"/>
        </w:rPr>
        <w:t xml:space="preserve"> for the metrics that support historical data. </w:t>
      </w:r>
      <w:r w:rsidRPr="007076DA">
        <w:rPr>
          <w:sz w:val="24"/>
          <w:szCs w:val="24"/>
        </w:rPr>
        <w:t xml:space="preserve"> </w:t>
      </w:r>
    </w:p>
    <w:p w14:paraId="2810C5AD" w14:textId="3248971C" w:rsidR="0075723D" w:rsidRPr="007076DA" w:rsidRDefault="00937939" w:rsidP="007076DA">
      <w:pPr>
        <w:spacing w:before="120" w:after="240" w:line="240" w:lineRule="auto"/>
        <w:ind w:left="720"/>
        <w:rPr>
          <w:sz w:val="24"/>
          <w:szCs w:val="24"/>
        </w:rPr>
      </w:pPr>
      <w:r w:rsidRPr="007076DA">
        <w:rPr>
          <w:sz w:val="24"/>
          <w:szCs w:val="24"/>
        </w:rPr>
        <w:t>In the screenshot below you can see the highlighted box on how to access the historical time period</w:t>
      </w:r>
      <w:r w:rsidR="005D7A9F" w:rsidRPr="007076DA">
        <w:rPr>
          <w:sz w:val="24"/>
          <w:szCs w:val="24"/>
        </w:rPr>
        <w:t>s</w:t>
      </w:r>
      <w:r w:rsidRPr="007076DA">
        <w:rPr>
          <w:sz w:val="24"/>
          <w:szCs w:val="24"/>
        </w:rPr>
        <w:t>.</w:t>
      </w:r>
    </w:p>
    <w:p w14:paraId="6D39C491" w14:textId="386AD34A" w:rsidR="00937939" w:rsidRDefault="00937939" w:rsidP="007076DA">
      <w:pPr>
        <w:ind w:left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259526" wp14:editId="222D217F">
            <wp:extent cx="5943600" cy="4331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82AA" w14:textId="6BED9EEF" w:rsidR="00937939" w:rsidRDefault="00937939" w:rsidP="0093793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5F726D8" w14:textId="4599F539" w:rsidR="00937939" w:rsidRDefault="00937939" w:rsidP="0093793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6173DC" w14:textId="3BA684D5" w:rsidR="00937939" w:rsidRDefault="00937939" w:rsidP="0093793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13E0C3" w14:textId="77777777" w:rsidR="007076DA" w:rsidRDefault="007076DA" w:rsidP="007076DA">
      <w:pPr>
        <w:spacing w:before="120" w:after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39FB1AC9" w14:textId="08A4AEE6" w:rsidR="00573CC1" w:rsidRPr="007076DA" w:rsidRDefault="00923BBD" w:rsidP="00913046">
      <w:pPr>
        <w:spacing w:before="120" w:after="360" w:line="240" w:lineRule="auto"/>
        <w:ind w:left="720"/>
        <w:rPr>
          <w:sz w:val="24"/>
          <w:szCs w:val="24"/>
        </w:rPr>
      </w:pPr>
      <w:r w:rsidRPr="007076DA">
        <w:rPr>
          <w:sz w:val="24"/>
          <w:szCs w:val="24"/>
        </w:rPr>
        <w:lastRenderedPageBreak/>
        <w:t>Be</w:t>
      </w:r>
      <w:r w:rsidR="00573CC1" w:rsidRPr="007076DA">
        <w:rPr>
          <w:sz w:val="24"/>
          <w:szCs w:val="24"/>
        </w:rPr>
        <w:t xml:space="preserve">low is a screenshot of the </w:t>
      </w:r>
      <w:r w:rsidR="00F813DB">
        <w:rPr>
          <w:sz w:val="24"/>
          <w:szCs w:val="24"/>
        </w:rPr>
        <w:t xml:space="preserve">window that appears when you click on the box highlighted </w:t>
      </w:r>
      <w:r w:rsidR="004155F0">
        <w:rPr>
          <w:sz w:val="24"/>
          <w:szCs w:val="24"/>
        </w:rPr>
        <w:t xml:space="preserve">from the </w:t>
      </w:r>
      <w:r w:rsidR="00F813DB">
        <w:rPr>
          <w:sz w:val="24"/>
          <w:szCs w:val="24"/>
        </w:rPr>
        <w:t>above</w:t>
      </w:r>
      <w:r w:rsidR="004155F0">
        <w:rPr>
          <w:sz w:val="24"/>
          <w:szCs w:val="24"/>
        </w:rPr>
        <w:t xml:space="preserve"> screenshot</w:t>
      </w:r>
      <w:r w:rsidR="00937939" w:rsidRPr="007076DA">
        <w:rPr>
          <w:sz w:val="24"/>
          <w:szCs w:val="24"/>
        </w:rPr>
        <w:t xml:space="preserve">. </w:t>
      </w:r>
    </w:p>
    <w:p w14:paraId="1BE1C48C" w14:textId="17E8975E" w:rsidR="00573CC1" w:rsidRPr="00F813DB" w:rsidRDefault="00F813DB" w:rsidP="00573CC1">
      <w:pPr>
        <w:pStyle w:val="ListParagraph"/>
        <w:ind w:left="10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03A1DA" wp14:editId="2A4AF4AC">
            <wp:extent cx="5943600" cy="3596005"/>
            <wp:effectExtent l="0" t="0" r="0" b="4445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F465" w14:textId="2BB39074" w:rsidR="00573CC1" w:rsidRPr="00913046" w:rsidRDefault="00573CC1" w:rsidP="00573CC1">
      <w:pPr>
        <w:rPr>
          <w:rFonts w:cstheme="minorHAnsi"/>
          <w:color w:val="000000" w:themeColor="text1"/>
          <w:sz w:val="24"/>
          <w:szCs w:val="24"/>
        </w:rPr>
      </w:pPr>
      <w:r w:rsidRPr="00573CC1">
        <w:rPr>
          <w:rFonts w:ascii="Arial" w:hAnsi="Arial" w:cs="Arial"/>
          <w:color w:val="000000" w:themeColor="text1"/>
          <w:sz w:val="20"/>
          <w:szCs w:val="20"/>
        </w:rPr>
        <w:tab/>
      </w:r>
      <w:r w:rsidRPr="00913046">
        <w:rPr>
          <w:rFonts w:cstheme="minorHAnsi"/>
          <w:color w:val="000000" w:themeColor="text1"/>
          <w:sz w:val="24"/>
          <w:szCs w:val="24"/>
        </w:rPr>
        <w:t xml:space="preserve">      Here is what each time period represents:</w:t>
      </w:r>
    </w:p>
    <w:p w14:paraId="0417DFDF" w14:textId="6320383B" w:rsidR="00573CC1" w:rsidRPr="00913046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Now: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The value that would show in the main table, this is </w:t>
      </w:r>
      <w:r w:rsidR="00F121AA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normally the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trailing </w:t>
      </w:r>
      <w:r w:rsidR="00923BBD"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12-month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value</w:t>
      </w:r>
    </w:p>
    <w:p w14:paraId="43756B45" w14:textId="77777777" w:rsidR="00573CC1" w:rsidRPr="00913046" w:rsidRDefault="00573CC1" w:rsidP="00573CC1">
      <w:pPr>
        <w:pStyle w:val="ListParagraph"/>
        <w:spacing w:after="0" w:line="240" w:lineRule="auto"/>
        <w:ind w:left="1440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22F412CE" w14:textId="510239BE" w:rsidR="00573CC1" w:rsidRPr="00913046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Most Recent Quarter (MRQ):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  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Uses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the most recent quarte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rly 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result</w:t>
      </w:r>
    </w:p>
    <w:p w14:paraId="5F00538E" w14:textId="77777777" w:rsidR="00573CC1" w:rsidRPr="00913046" w:rsidRDefault="00573CC1" w:rsidP="00573CC1">
      <w:pPr>
        <w:pStyle w:val="ListParagraph"/>
        <w:spacing w:after="0" w:line="240" w:lineRule="auto"/>
        <w:ind w:left="1440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0882236F" w14:textId="1F42C926" w:rsidR="00573CC1" w:rsidRPr="00913046" w:rsidRDefault="00573CC1" w:rsidP="00D87BEB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TTM X Years Ago: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  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Uses the trailing twelve months of data, but for 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>prior years</w:t>
      </w:r>
      <w:r w:rsidR="00D87BEB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rather than the current trailing twelve months</w:t>
      </w:r>
    </w:p>
    <w:p w14:paraId="484014ED" w14:textId="77777777" w:rsidR="00573CC1" w:rsidRPr="00913046" w:rsidRDefault="00573CC1" w:rsidP="00573CC1">
      <w:pPr>
        <w:spacing w:after="0" w:line="240" w:lineRule="auto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03960E74" w14:textId="73FD323B" w:rsidR="00573CC1" w:rsidRPr="00913046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X Calendar Years Ago: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Looks at results for individual calendar years</w:t>
      </w:r>
    </w:p>
    <w:p w14:paraId="537D083B" w14:textId="77777777" w:rsidR="00573CC1" w:rsidRPr="00913046" w:rsidRDefault="00573CC1" w:rsidP="00573CC1">
      <w:pPr>
        <w:spacing w:after="0" w:line="240" w:lineRule="auto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</w:p>
    <w:p w14:paraId="2EB5234D" w14:textId="3C050D3D" w:rsidR="00573CC1" w:rsidRDefault="00573CC1" w:rsidP="00573CC1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eastAsia="Times New Roman" w:cstheme="minorHAnsi"/>
          <w:b/>
          <w:bCs/>
          <w:color w:val="272727"/>
          <w:sz w:val="24"/>
          <w:szCs w:val="24"/>
          <w:shd w:val="clear" w:color="auto" w:fill="FFFFFF"/>
        </w:rPr>
        <w:t>X Quarters Ago:</w:t>
      </w:r>
      <w:r w:rsidRPr="00913046">
        <w:rPr>
          <w:rFonts w:eastAsia="Times New Roman" w:cstheme="minorHAnsi"/>
          <w:color w:val="272727"/>
          <w:sz w:val="24"/>
          <w:szCs w:val="24"/>
          <w:shd w:val="clear" w:color="auto" w:fill="FFFFFF"/>
        </w:rPr>
        <w:t xml:space="preserve"> Looks back X quarters</w:t>
      </w:r>
    </w:p>
    <w:p w14:paraId="76180C6C" w14:textId="1E8673C4" w:rsidR="00573CC1" w:rsidRPr="00913046" w:rsidRDefault="00573CC1" w:rsidP="00913046">
      <w:pPr>
        <w:spacing w:before="120"/>
        <w:ind w:left="1440"/>
        <w:rPr>
          <w:rFonts w:cstheme="minorHAnsi"/>
          <w:color w:val="272727"/>
          <w:sz w:val="24"/>
          <w:szCs w:val="24"/>
          <w:shd w:val="clear" w:color="auto" w:fill="FFFFFF"/>
        </w:rPr>
      </w:pPr>
      <w:r w:rsidRPr="00913046">
        <w:rPr>
          <w:rFonts w:cstheme="minorHAnsi"/>
          <w:color w:val="272727"/>
          <w:sz w:val="24"/>
          <w:szCs w:val="24"/>
          <w:shd w:val="clear" w:color="auto" w:fill="FFFFFF"/>
        </w:rPr>
        <w:t>For example, EPS is shown in the main table as a trailing 12 month value so "EPS [Now]</w:t>
      </w:r>
      <w:r w:rsidR="00923BBD" w:rsidRPr="00913046">
        <w:rPr>
          <w:rFonts w:cstheme="minorHAnsi"/>
          <w:color w:val="272727"/>
          <w:sz w:val="24"/>
          <w:szCs w:val="24"/>
          <w:shd w:val="clear" w:color="auto" w:fill="FFFFFF"/>
        </w:rPr>
        <w:t>” is</w:t>
      </w:r>
      <w:r w:rsidRPr="00913046">
        <w:rPr>
          <w:rFonts w:cstheme="minorHAnsi"/>
          <w:color w:val="272727"/>
          <w:sz w:val="24"/>
          <w:szCs w:val="24"/>
          <w:shd w:val="clear" w:color="auto" w:fill="FFFFFF"/>
        </w:rPr>
        <w:t xml:space="preserve"> equal to  "EPS [MRQ]"  +  "EPS [Q1]"  +  "EPS [Q2]" +  "EPS [Q3]"  </w:t>
      </w:r>
    </w:p>
    <w:p w14:paraId="5A0D9970" w14:textId="77777777" w:rsidR="00D87BEB" w:rsidRDefault="00D87BEB" w:rsidP="00D06CE6">
      <w:pPr>
        <w:pStyle w:val="Heading1"/>
        <w:numPr>
          <w:ilvl w:val="0"/>
          <w:numId w:val="22"/>
        </w:numPr>
        <w:spacing w:after="240"/>
      </w:pPr>
      <w:bookmarkStart w:id="8" w:name="_Tips"/>
      <w:bookmarkStart w:id="9" w:name="Tips"/>
      <w:bookmarkEnd w:id="8"/>
      <w:r>
        <w:br w:type="page"/>
      </w:r>
    </w:p>
    <w:p w14:paraId="77F07D85" w14:textId="7CCCDB7F" w:rsidR="000705DD" w:rsidRPr="00913046" w:rsidRDefault="000705DD" w:rsidP="00E80764">
      <w:pPr>
        <w:pStyle w:val="Heading1"/>
        <w:numPr>
          <w:ilvl w:val="0"/>
          <w:numId w:val="25"/>
        </w:numPr>
        <w:spacing w:after="240"/>
      </w:pPr>
      <w:r w:rsidRPr="00913046">
        <w:lastRenderedPageBreak/>
        <w:t>Tips</w:t>
      </w:r>
      <w:bookmarkEnd w:id="9"/>
    </w:p>
    <w:p w14:paraId="4DFEED0A" w14:textId="3736C3A7" w:rsidR="0099400C" w:rsidRPr="00913046" w:rsidRDefault="00913046" w:rsidP="00913046">
      <w:pPr>
        <w:spacing w:before="120" w:after="360" w:line="240" w:lineRule="auto"/>
        <w:ind w:left="720"/>
        <w:rPr>
          <w:i/>
          <w:iCs/>
          <w:sz w:val="24"/>
          <w:szCs w:val="24"/>
        </w:rPr>
      </w:pPr>
      <w:r w:rsidRPr="00913046">
        <w:rPr>
          <w:b/>
          <w:bCs/>
          <w:sz w:val="24"/>
          <w:szCs w:val="24"/>
        </w:rPr>
        <w:t>Tip:</w:t>
      </w:r>
      <w:r>
        <w:rPr>
          <w:sz w:val="24"/>
          <w:szCs w:val="24"/>
        </w:rPr>
        <w:t xml:space="preserve">  </w:t>
      </w:r>
      <w:r w:rsidR="0099400C" w:rsidRPr="00913046">
        <w:rPr>
          <w:i/>
          <w:iCs/>
          <w:sz w:val="24"/>
          <w:szCs w:val="24"/>
        </w:rPr>
        <w:t xml:space="preserve">Make sure to always </w:t>
      </w:r>
      <w:r w:rsidR="0099400C" w:rsidRPr="00F121AA">
        <w:rPr>
          <w:b/>
          <w:bCs/>
          <w:i/>
          <w:iCs/>
          <w:sz w:val="24"/>
          <w:szCs w:val="24"/>
          <w:u w:val="single"/>
        </w:rPr>
        <w:t>test</w:t>
      </w:r>
      <w:r w:rsidR="0099400C" w:rsidRPr="00913046">
        <w:rPr>
          <w:i/>
          <w:iCs/>
          <w:sz w:val="24"/>
          <w:szCs w:val="24"/>
        </w:rPr>
        <w:t xml:space="preserve"> the metric or equation to see if the formula is valid</w:t>
      </w:r>
    </w:p>
    <w:p w14:paraId="53C41FF3" w14:textId="170AB6B7" w:rsidR="0099400C" w:rsidRDefault="0099400C" w:rsidP="0099400C">
      <w:pPr>
        <w:ind w:left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E2E9972" wp14:editId="4F89CFE0">
            <wp:extent cx="5943600" cy="4297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3964" w14:textId="09E4498A" w:rsidR="0099400C" w:rsidRDefault="0099400C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5E5DA8C" w14:textId="2DFDF52B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2B330F7" w14:textId="2F6A2C01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726E5A7" w14:textId="4A45067E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516ECE9" w14:textId="6B8B7804" w:rsidR="00DC4FDE" w:rsidRDefault="00DC4FDE" w:rsidP="0099400C">
      <w:p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B18BB36" w14:textId="77777777" w:rsidR="00913046" w:rsidRDefault="00913046" w:rsidP="00913046">
      <w:pPr>
        <w:spacing w:before="120" w:after="36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br w:type="page"/>
      </w:r>
    </w:p>
    <w:p w14:paraId="7DFBFC9C" w14:textId="6A300FED" w:rsidR="00F30629" w:rsidRPr="00913046" w:rsidRDefault="00913046" w:rsidP="00913046">
      <w:pPr>
        <w:spacing w:before="120" w:after="360" w:line="240" w:lineRule="auto"/>
        <w:ind w:left="720"/>
        <w:rPr>
          <w:sz w:val="24"/>
          <w:szCs w:val="24"/>
        </w:rPr>
      </w:pPr>
      <w:r w:rsidRPr="00913046">
        <w:rPr>
          <w:b/>
          <w:bCs/>
          <w:sz w:val="24"/>
          <w:szCs w:val="24"/>
        </w:rPr>
        <w:lastRenderedPageBreak/>
        <w:t>Tip:</w:t>
      </w:r>
      <w:r>
        <w:rPr>
          <w:sz w:val="24"/>
          <w:szCs w:val="24"/>
        </w:rPr>
        <w:t xml:space="preserve">  </w:t>
      </w:r>
      <w:r w:rsidR="00DC4FDE" w:rsidRPr="00913046">
        <w:rPr>
          <w:i/>
          <w:iCs/>
          <w:sz w:val="24"/>
          <w:szCs w:val="24"/>
        </w:rPr>
        <w:t xml:space="preserve">It is very important to use parentheses in the equations or custom metrics to make sure the order of operations </w:t>
      </w:r>
      <w:r w:rsidR="00F30629" w:rsidRPr="00913046">
        <w:rPr>
          <w:i/>
          <w:iCs/>
          <w:sz w:val="24"/>
          <w:szCs w:val="24"/>
        </w:rPr>
        <w:t>is</w:t>
      </w:r>
      <w:r w:rsidR="00DC4FDE" w:rsidRPr="00913046">
        <w:rPr>
          <w:i/>
          <w:iCs/>
          <w:sz w:val="24"/>
          <w:szCs w:val="24"/>
        </w:rPr>
        <w:t xml:space="preserve"> done correctly</w:t>
      </w:r>
    </w:p>
    <w:p w14:paraId="588DB8DE" w14:textId="77777777" w:rsidR="00913046" w:rsidRPr="00913046" w:rsidRDefault="00F30629" w:rsidP="00913046">
      <w:pPr>
        <w:pStyle w:val="ListParagraph"/>
        <w:spacing w:after="120"/>
        <w:contextualSpacing w:val="0"/>
        <w:rPr>
          <w:rFonts w:cstheme="minorHAnsi"/>
          <w:b/>
          <w:bCs/>
          <w:color w:val="000000" w:themeColor="text1"/>
          <w:sz w:val="24"/>
          <w:szCs w:val="24"/>
        </w:rPr>
      </w:pPr>
      <w:r w:rsidRPr="00913046">
        <w:rPr>
          <w:rFonts w:cstheme="minorHAnsi"/>
          <w:b/>
          <w:bCs/>
          <w:color w:val="000000" w:themeColor="text1"/>
          <w:sz w:val="24"/>
          <w:szCs w:val="24"/>
        </w:rPr>
        <w:t>Ex</w:t>
      </w:r>
      <w:r w:rsidR="00913046" w:rsidRPr="00913046">
        <w:rPr>
          <w:rFonts w:cstheme="minorHAnsi"/>
          <w:b/>
          <w:bCs/>
          <w:color w:val="000000" w:themeColor="text1"/>
          <w:sz w:val="24"/>
          <w:szCs w:val="24"/>
        </w:rPr>
        <w:t>ample:</w:t>
      </w:r>
    </w:p>
    <w:p w14:paraId="64F73840" w14:textId="77777777" w:rsidR="00913046" w:rsidRDefault="00F30629" w:rsidP="00913046">
      <w:pPr>
        <w:spacing w:before="120" w:after="120" w:line="240" w:lineRule="auto"/>
        <w:ind w:left="720"/>
        <w:rPr>
          <w:sz w:val="24"/>
          <w:szCs w:val="24"/>
        </w:rPr>
      </w:pPr>
      <w:r w:rsidRPr="00913046">
        <w:rPr>
          <w:sz w:val="24"/>
          <w:szCs w:val="24"/>
        </w:rPr>
        <w:t xml:space="preserve">"FFO per Share [Now]" * "Diluted Shares [Now]" / "Equity [Now]"+ "Accumulated Depreciation [Now]" </w:t>
      </w:r>
    </w:p>
    <w:p w14:paraId="2D6C5E21" w14:textId="6249BC5E" w:rsidR="00913046" w:rsidRPr="00913046" w:rsidRDefault="00C503EC" w:rsidP="00C503EC">
      <w:pPr>
        <w:spacing w:before="240" w:after="360"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</w:t>
      </w:r>
      <w:r w:rsidR="00F30629" w:rsidRPr="00913046">
        <w:rPr>
          <w:i/>
          <w:iCs/>
          <w:sz w:val="24"/>
          <w:szCs w:val="24"/>
        </w:rPr>
        <w:t>eturns -284.2 for a particular ticker</w:t>
      </w:r>
      <w:r w:rsidR="00913046">
        <w:rPr>
          <w:i/>
          <w:iCs/>
          <w:sz w:val="24"/>
          <w:szCs w:val="24"/>
        </w:rPr>
        <w:t xml:space="preserve">, </w:t>
      </w:r>
      <w:r w:rsidR="00F30629" w:rsidRPr="00913046">
        <w:rPr>
          <w:i/>
          <w:iCs/>
          <w:sz w:val="24"/>
          <w:szCs w:val="24"/>
        </w:rPr>
        <w:t>but if you add parentheses</w:t>
      </w:r>
      <w:r>
        <w:rPr>
          <w:i/>
          <w:iCs/>
          <w:sz w:val="24"/>
          <w:szCs w:val="24"/>
        </w:rPr>
        <w:t>…</w:t>
      </w:r>
    </w:p>
    <w:p w14:paraId="2D2FB2A8" w14:textId="77777777" w:rsidR="00913046" w:rsidRDefault="00F30629" w:rsidP="00913046">
      <w:pPr>
        <w:spacing w:before="120" w:after="120" w:line="240" w:lineRule="auto"/>
        <w:ind w:left="720"/>
        <w:rPr>
          <w:sz w:val="24"/>
          <w:szCs w:val="24"/>
        </w:rPr>
      </w:pPr>
      <w:r w:rsidRPr="00913046">
        <w:rPr>
          <w:sz w:val="24"/>
          <w:szCs w:val="24"/>
        </w:rPr>
        <w:t>( "FFO per Share [Now]" * "Diluted Shares [Now]") /( "Equity [Now]"+ "Accumulated Depreciation [Now]")</w:t>
      </w:r>
    </w:p>
    <w:p w14:paraId="33C82B43" w14:textId="553C38F4" w:rsidR="00DC4FDE" w:rsidRPr="00913046" w:rsidRDefault="00913046" w:rsidP="00C503EC">
      <w:pPr>
        <w:spacing w:before="240" w:after="480" w:line="240" w:lineRule="auto"/>
        <w:ind w:left="720"/>
        <w:rPr>
          <w:i/>
          <w:iCs/>
          <w:sz w:val="24"/>
          <w:szCs w:val="24"/>
        </w:rPr>
      </w:pPr>
      <w:r w:rsidRPr="00913046">
        <w:rPr>
          <w:i/>
          <w:iCs/>
          <w:sz w:val="24"/>
          <w:szCs w:val="24"/>
        </w:rPr>
        <w:t>R</w:t>
      </w:r>
      <w:r w:rsidR="00F30629" w:rsidRPr="00913046">
        <w:rPr>
          <w:i/>
          <w:iCs/>
          <w:sz w:val="24"/>
          <w:szCs w:val="24"/>
        </w:rPr>
        <w:t>eturns 0.5 for the same ticker</w:t>
      </w:r>
    </w:p>
    <w:p w14:paraId="0E891235" w14:textId="20167438" w:rsidR="00F30629" w:rsidRDefault="00F30629" w:rsidP="00923BBD">
      <w:pPr>
        <w:pStyle w:val="ListParagraph"/>
      </w:pPr>
      <w:r>
        <w:rPr>
          <w:noProof/>
        </w:rPr>
        <w:drawing>
          <wp:inline distT="0" distB="0" distL="0" distR="0" wp14:anchorId="30C27361" wp14:editId="5AD45702">
            <wp:extent cx="5429250" cy="395418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508" cy="40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4C4E" w14:textId="66FD1C82" w:rsidR="00923BBD" w:rsidRDefault="00923BBD" w:rsidP="00F30629">
      <w:pPr>
        <w:pStyle w:val="ListParagraph"/>
        <w:ind w:left="0"/>
      </w:pPr>
    </w:p>
    <w:p w14:paraId="173B8EB5" w14:textId="62DE634F" w:rsidR="00923BBD" w:rsidRDefault="00923BBD" w:rsidP="00F30629">
      <w:pPr>
        <w:pStyle w:val="ListParagraph"/>
        <w:ind w:left="0"/>
      </w:pPr>
    </w:p>
    <w:p w14:paraId="0894B853" w14:textId="77777777" w:rsidR="00923BBD" w:rsidRDefault="00923BBD" w:rsidP="00F30629">
      <w:pPr>
        <w:pStyle w:val="ListParagraph"/>
        <w:ind w:left="0"/>
      </w:pPr>
    </w:p>
    <w:p w14:paraId="279F3A6C" w14:textId="3D59AE21" w:rsidR="00F30629" w:rsidRDefault="00F30629" w:rsidP="00F30629">
      <w:pPr>
        <w:pStyle w:val="ListParagraph"/>
        <w:ind w:left="0"/>
        <w:rPr>
          <w:noProof/>
        </w:rPr>
      </w:pPr>
    </w:p>
    <w:p w14:paraId="3479F28B" w14:textId="7EE8FB5F" w:rsidR="00923BBD" w:rsidRDefault="00923BBD" w:rsidP="00923BBD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4B007980" wp14:editId="66AB08F0">
            <wp:extent cx="5781406" cy="421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3926" cy="42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5309" w14:textId="3B9A7A07" w:rsidR="00923BBD" w:rsidRDefault="00923BBD" w:rsidP="00F30629">
      <w:pPr>
        <w:pStyle w:val="ListParagraph"/>
        <w:ind w:left="0"/>
      </w:pPr>
    </w:p>
    <w:p w14:paraId="30483ED4" w14:textId="5E9F0E26" w:rsidR="00923BBD" w:rsidRDefault="00923BBD" w:rsidP="00F30629">
      <w:pPr>
        <w:pStyle w:val="ListParagraph"/>
        <w:ind w:left="0"/>
      </w:pPr>
    </w:p>
    <w:p w14:paraId="16EEBE6B" w14:textId="600BD6F3" w:rsidR="00923BBD" w:rsidRDefault="00923BBD" w:rsidP="00F30629">
      <w:pPr>
        <w:pStyle w:val="ListParagraph"/>
        <w:ind w:left="0"/>
      </w:pPr>
    </w:p>
    <w:p w14:paraId="41421E71" w14:textId="4A82DC2B" w:rsidR="00923BBD" w:rsidRDefault="00923BBD" w:rsidP="00F30629">
      <w:pPr>
        <w:pStyle w:val="ListParagraph"/>
        <w:ind w:left="0"/>
      </w:pPr>
    </w:p>
    <w:p w14:paraId="19453690" w14:textId="0F4AFD18" w:rsidR="00923BBD" w:rsidRDefault="00923BBD" w:rsidP="00F30629">
      <w:pPr>
        <w:pStyle w:val="ListParagraph"/>
        <w:ind w:left="0"/>
      </w:pPr>
    </w:p>
    <w:p w14:paraId="4ADC3FD5" w14:textId="7E89BE78" w:rsidR="00923BBD" w:rsidRDefault="00923BBD" w:rsidP="00F30629">
      <w:pPr>
        <w:pStyle w:val="ListParagraph"/>
        <w:ind w:left="0"/>
      </w:pPr>
    </w:p>
    <w:p w14:paraId="055CF79C" w14:textId="5A93D271" w:rsidR="00923BBD" w:rsidRDefault="00923BBD" w:rsidP="00F30629">
      <w:pPr>
        <w:pStyle w:val="ListParagraph"/>
        <w:ind w:left="0"/>
      </w:pPr>
    </w:p>
    <w:p w14:paraId="73FD30C9" w14:textId="534572E6" w:rsidR="00923BBD" w:rsidRDefault="00923BBD" w:rsidP="00F30629">
      <w:pPr>
        <w:pStyle w:val="ListParagraph"/>
        <w:ind w:left="0"/>
      </w:pPr>
    </w:p>
    <w:p w14:paraId="2A55C057" w14:textId="36C09AD4" w:rsidR="00923BBD" w:rsidRDefault="00923BBD" w:rsidP="00F30629">
      <w:pPr>
        <w:pStyle w:val="ListParagraph"/>
        <w:ind w:left="0"/>
      </w:pPr>
    </w:p>
    <w:p w14:paraId="16008CF6" w14:textId="2E2C79F5" w:rsidR="00923BBD" w:rsidRDefault="00923BBD" w:rsidP="00F30629">
      <w:pPr>
        <w:pStyle w:val="ListParagraph"/>
        <w:ind w:left="0"/>
      </w:pPr>
    </w:p>
    <w:p w14:paraId="5D7D6BC4" w14:textId="77777777" w:rsidR="00CB5080" w:rsidRDefault="00CB5080" w:rsidP="00E80764">
      <w:pPr>
        <w:pStyle w:val="Heading1"/>
        <w:numPr>
          <w:ilvl w:val="0"/>
          <w:numId w:val="25"/>
        </w:numPr>
        <w:spacing w:after="240"/>
      </w:pPr>
      <w:bookmarkStart w:id="10" w:name="_Troubleshooting"/>
      <w:bookmarkEnd w:id="10"/>
      <w:r>
        <w:br w:type="page"/>
      </w:r>
    </w:p>
    <w:p w14:paraId="394F1708" w14:textId="77F06C73" w:rsidR="00F30629" w:rsidRPr="00843237" w:rsidRDefault="00F30629" w:rsidP="00D06CE6">
      <w:pPr>
        <w:pStyle w:val="Heading1"/>
        <w:numPr>
          <w:ilvl w:val="0"/>
          <w:numId w:val="23"/>
        </w:numPr>
        <w:spacing w:after="240"/>
      </w:pPr>
      <w:r w:rsidRPr="00843237">
        <w:lastRenderedPageBreak/>
        <w:t>Troubleshooting</w:t>
      </w:r>
    </w:p>
    <w:p w14:paraId="6E4F4BD7" w14:textId="77777777" w:rsidR="00F30629" w:rsidRPr="00684C33" w:rsidRDefault="00F30629" w:rsidP="00F30629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6A546C5C" w14:textId="34C30633" w:rsidR="00684C33" w:rsidRPr="00843237" w:rsidRDefault="00F30629" w:rsidP="00843237">
      <w:pPr>
        <w:pStyle w:val="ListParagraph"/>
        <w:numPr>
          <w:ilvl w:val="1"/>
          <w:numId w:val="17"/>
        </w:numPr>
        <w:spacing w:after="240"/>
        <w:ind w:left="108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 xml:space="preserve">If </w:t>
      </w:r>
      <w:r w:rsidR="00537845">
        <w:rPr>
          <w:rFonts w:cstheme="minorHAnsi"/>
          <w:sz w:val="24"/>
          <w:szCs w:val="24"/>
        </w:rPr>
        <w:t xml:space="preserve">you </w:t>
      </w:r>
      <w:r w:rsidR="00684C33" w:rsidRPr="00843237">
        <w:rPr>
          <w:rFonts w:cstheme="minorHAnsi"/>
          <w:sz w:val="24"/>
          <w:szCs w:val="24"/>
        </w:rPr>
        <w:t xml:space="preserve">copy a formula from a document or email to the formula window and </w:t>
      </w:r>
      <w:r w:rsidR="00537845">
        <w:rPr>
          <w:rFonts w:cstheme="minorHAnsi"/>
          <w:sz w:val="24"/>
          <w:szCs w:val="24"/>
        </w:rPr>
        <w:t xml:space="preserve">then </w:t>
      </w:r>
      <w:r w:rsidR="00684C33" w:rsidRPr="00843237">
        <w:rPr>
          <w:rFonts w:cstheme="minorHAnsi"/>
          <w:sz w:val="24"/>
          <w:szCs w:val="24"/>
        </w:rPr>
        <w:t>the test fails, make sure to retype the quotes</w:t>
      </w:r>
      <w:r w:rsidR="00537845">
        <w:rPr>
          <w:rFonts w:cstheme="minorHAnsi"/>
          <w:sz w:val="24"/>
          <w:szCs w:val="24"/>
        </w:rPr>
        <w:t>. S</w:t>
      </w:r>
      <w:r w:rsidR="00684C33" w:rsidRPr="00843237">
        <w:rPr>
          <w:rFonts w:cstheme="minorHAnsi"/>
          <w:sz w:val="24"/>
          <w:szCs w:val="24"/>
        </w:rPr>
        <w:t xml:space="preserve">ometimes the quotes get copied in the wrong format. </w:t>
      </w:r>
    </w:p>
    <w:p w14:paraId="0F9B486E" w14:textId="4FDD9011" w:rsidR="00684C33" w:rsidRPr="00843237" w:rsidRDefault="00684C33" w:rsidP="00843237">
      <w:pPr>
        <w:pStyle w:val="ListParagraph"/>
        <w:numPr>
          <w:ilvl w:val="1"/>
          <w:numId w:val="17"/>
        </w:numPr>
        <w:spacing w:after="240"/>
        <w:ind w:left="108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 xml:space="preserve">If you are using the </w:t>
      </w:r>
      <w:r w:rsidRPr="00537845">
        <w:rPr>
          <w:rFonts w:cstheme="minorHAnsi"/>
          <w:b/>
          <w:bCs/>
          <w:sz w:val="24"/>
          <w:szCs w:val="24"/>
        </w:rPr>
        <w:t>pow</w:t>
      </w:r>
      <w:r w:rsidRPr="00843237">
        <w:rPr>
          <w:rFonts w:cstheme="minorHAnsi"/>
          <w:sz w:val="24"/>
          <w:szCs w:val="24"/>
        </w:rPr>
        <w:t xml:space="preserve"> function for a custom metric and you add it to a view</w:t>
      </w:r>
      <w:r w:rsidR="00537845">
        <w:rPr>
          <w:rFonts w:cstheme="minorHAnsi"/>
          <w:sz w:val="24"/>
          <w:szCs w:val="24"/>
        </w:rPr>
        <w:t xml:space="preserve">, </w:t>
      </w:r>
      <w:r w:rsidRPr="00843237">
        <w:rPr>
          <w:rFonts w:cstheme="minorHAnsi"/>
          <w:sz w:val="24"/>
          <w:szCs w:val="24"/>
        </w:rPr>
        <w:t xml:space="preserve">and </w:t>
      </w:r>
      <w:r w:rsidR="00537845">
        <w:rPr>
          <w:rFonts w:cstheme="minorHAnsi"/>
          <w:sz w:val="24"/>
          <w:szCs w:val="24"/>
        </w:rPr>
        <w:t xml:space="preserve">then </w:t>
      </w:r>
      <w:r w:rsidRPr="00843237">
        <w:rPr>
          <w:rFonts w:cstheme="minorHAnsi"/>
          <w:sz w:val="24"/>
          <w:szCs w:val="24"/>
        </w:rPr>
        <w:t xml:space="preserve">you start getting an error </w:t>
      </w:r>
      <w:r w:rsidRPr="00537845">
        <w:rPr>
          <w:rFonts w:cstheme="minorHAnsi"/>
          <w:i/>
          <w:iCs/>
          <w:sz w:val="24"/>
          <w:szCs w:val="24"/>
        </w:rPr>
        <w:t>Server not responding</w:t>
      </w:r>
      <w:r w:rsidRPr="00843237">
        <w:rPr>
          <w:rFonts w:cstheme="minorHAnsi"/>
          <w:sz w:val="24"/>
          <w:szCs w:val="24"/>
        </w:rPr>
        <w:t xml:space="preserve">, then you need to edit the function and add the case statement because the pow function only accepts positive numbers. </w:t>
      </w:r>
    </w:p>
    <w:p w14:paraId="4A2ADCD6" w14:textId="4E935515" w:rsidR="00684C33" w:rsidRDefault="00684C33" w:rsidP="00843237">
      <w:pPr>
        <w:ind w:left="108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 xml:space="preserve">The </w:t>
      </w:r>
      <w:r w:rsidRPr="00537845">
        <w:rPr>
          <w:rFonts w:cstheme="minorHAnsi"/>
          <w:b/>
          <w:bCs/>
          <w:sz w:val="24"/>
          <w:szCs w:val="24"/>
        </w:rPr>
        <w:t>pow</w:t>
      </w:r>
      <w:r w:rsidRPr="00843237">
        <w:rPr>
          <w:rFonts w:cstheme="minorHAnsi"/>
          <w:sz w:val="24"/>
          <w:szCs w:val="24"/>
        </w:rPr>
        <w:t xml:space="preserve"> function should have the </w:t>
      </w:r>
      <w:r w:rsidRPr="00537845">
        <w:rPr>
          <w:rFonts w:cstheme="minorHAnsi"/>
          <w:b/>
          <w:bCs/>
          <w:sz w:val="24"/>
          <w:szCs w:val="24"/>
        </w:rPr>
        <w:t>case</w:t>
      </w:r>
      <w:r w:rsidRPr="00843237">
        <w:rPr>
          <w:rFonts w:cstheme="minorHAnsi"/>
          <w:sz w:val="24"/>
          <w:szCs w:val="24"/>
        </w:rPr>
        <w:t xml:space="preserve"> when statement around it like this:</w:t>
      </w:r>
    </w:p>
    <w:p w14:paraId="0533DB4D" w14:textId="7B760C0D" w:rsidR="00F61BB5" w:rsidRPr="00843237" w:rsidRDefault="00F61BB5" w:rsidP="00843237">
      <w:pPr>
        <w:ind w:left="1080"/>
        <w:rPr>
          <w:rFonts w:cstheme="minorHAnsi"/>
          <w:sz w:val="24"/>
          <w:szCs w:val="24"/>
        </w:rPr>
      </w:pPr>
      <w:r w:rsidRPr="00F61BB5">
        <w:rPr>
          <w:rFonts w:cstheme="minorHAnsi"/>
          <w:sz w:val="24"/>
          <w:szCs w:val="24"/>
        </w:rPr>
        <w:t>100 * (pow(case when "EPS [Now]"  / "EPS [Y5]" &lt;= 0 then null else "EPS [Now]"  / "EPS [Y5]" end, 1/5) - 1)</w:t>
      </w:r>
    </w:p>
    <w:p w14:paraId="094599F1" w14:textId="192F5883" w:rsidR="00684C33" w:rsidRPr="00843237" w:rsidRDefault="00684C33" w:rsidP="00F121AA">
      <w:pPr>
        <w:pStyle w:val="ListParagraph"/>
        <w:numPr>
          <w:ilvl w:val="1"/>
          <w:numId w:val="17"/>
        </w:numPr>
        <w:spacing w:before="240" w:after="240"/>
        <w:ind w:left="108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>If you test a custom metric that is looking at historical values and the data doesn’t return</w:t>
      </w:r>
      <w:r w:rsidR="00537845">
        <w:rPr>
          <w:rFonts w:cstheme="minorHAnsi"/>
          <w:sz w:val="24"/>
          <w:szCs w:val="24"/>
        </w:rPr>
        <w:t xml:space="preserve">, </w:t>
      </w:r>
      <w:r w:rsidRPr="00843237">
        <w:rPr>
          <w:rFonts w:cstheme="minorHAnsi"/>
          <w:sz w:val="24"/>
          <w:szCs w:val="24"/>
        </w:rPr>
        <w:t>this could be because of the following:</w:t>
      </w:r>
    </w:p>
    <w:p w14:paraId="350BAB2B" w14:textId="1C6EC4F6" w:rsidR="00684C33" w:rsidRPr="00843237" w:rsidRDefault="00684C33" w:rsidP="0084323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>The ticker is a foreign company, they don’t typically have quarterly data</w:t>
      </w:r>
    </w:p>
    <w:p w14:paraId="6086D613" w14:textId="306113F2" w:rsidR="00684C33" w:rsidRPr="00537845" w:rsidRDefault="00684C33" w:rsidP="0084323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cstheme="minorHAnsi"/>
          <w:sz w:val="24"/>
          <w:szCs w:val="24"/>
        </w:rPr>
      </w:pPr>
      <w:r w:rsidRPr="00843237">
        <w:rPr>
          <w:rFonts w:cstheme="minorHAnsi"/>
          <w:sz w:val="24"/>
          <w:szCs w:val="24"/>
        </w:rPr>
        <w:t>Companies with a Market Cap of less than $10 million won’t have q</w:t>
      </w:r>
      <w:r w:rsidRPr="00537845">
        <w:rPr>
          <w:rFonts w:cstheme="minorHAnsi"/>
          <w:sz w:val="24"/>
          <w:szCs w:val="24"/>
        </w:rPr>
        <w:t>uarterly data</w:t>
      </w:r>
    </w:p>
    <w:sectPr w:rsidR="00684C33" w:rsidRPr="00537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6F55"/>
    <w:multiLevelType w:val="hybridMultilevel"/>
    <w:tmpl w:val="AABEBF94"/>
    <w:lvl w:ilvl="0" w:tplc="4E9871EE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225D5"/>
    <w:multiLevelType w:val="hybridMultilevel"/>
    <w:tmpl w:val="5770E3DA"/>
    <w:lvl w:ilvl="0" w:tplc="89BC5F4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D7BC084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2766"/>
    <w:multiLevelType w:val="hybridMultilevel"/>
    <w:tmpl w:val="761A304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23A3792"/>
    <w:multiLevelType w:val="hybridMultilevel"/>
    <w:tmpl w:val="E6EEF238"/>
    <w:lvl w:ilvl="0" w:tplc="752C8864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3B22F2A"/>
    <w:multiLevelType w:val="hybridMultilevel"/>
    <w:tmpl w:val="3580E5E8"/>
    <w:lvl w:ilvl="0" w:tplc="89BC5F4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F3D66"/>
    <w:multiLevelType w:val="hybridMultilevel"/>
    <w:tmpl w:val="5358B276"/>
    <w:lvl w:ilvl="0" w:tplc="0E22A188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F2A11"/>
    <w:multiLevelType w:val="hybridMultilevel"/>
    <w:tmpl w:val="0084300A"/>
    <w:lvl w:ilvl="0" w:tplc="37425C16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DF26CE"/>
    <w:multiLevelType w:val="hybridMultilevel"/>
    <w:tmpl w:val="BB460F10"/>
    <w:lvl w:ilvl="0" w:tplc="46FC91E4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C1AEF"/>
    <w:multiLevelType w:val="hybridMultilevel"/>
    <w:tmpl w:val="0B0C25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560D8"/>
    <w:multiLevelType w:val="hybridMultilevel"/>
    <w:tmpl w:val="05D0403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3C0CCE"/>
    <w:multiLevelType w:val="hybridMultilevel"/>
    <w:tmpl w:val="0234F944"/>
    <w:lvl w:ilvl="0" w:tplc="730E408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AC1B90"/>
    <w:multiLevelType w:val="hybridMultilevel"/>
    <w:tmpl w:val="871CA35E"/>
    <w:lvl w:ilvl="0" w:tplc="3C0C18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D2AC6"/>
    <w:multiLevelType w:val="hybridMultilevel"/>
    <w:tmpl w:val="64187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65BBF"/>
    <w:multiLevelType w:val="multilevel"/>
    <w:tmpl w:val="0FD48990"/>
    <w:lvl w:ilvl="0">
      <w:start w:val="1"/>
      <w:numFmt w:val="upperRoman"/>
      <w:pStyle w:val="Heading1"/>
      <w:lvlText w:val="%1."/>
      <w:lvlJc w:val="left"/>
      <w:pPr>
        <w:ind w:left="720" w:firstLine="0"/>
      </w:pPr>
      <w:rPr>
        <w:color w:val="000000" w:themeColor="text1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4" w15:restartNumberingAfterBreak="0">
    <w:nsid w:val="6DE23F5B"/>
    <w:multiLevelType w:val="hybridMultilevel"/>
    <w:tmpl w:val="6CD245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56293"/>
    <w:multiLevelType w:val="hybridMultilevel"/>
    <w:tmpl w:val="F622373A"/>
    <w:lvl w:ilvl="0" w:tplc="DEB099F6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9140EF"/>
    <w:multiLevelType w:val="hybridMultilevel"/>
    <w:tmpl w:val="BA9EE99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3DA41AF"/>
    <w:multiLevelType w:val="hybridMultilevel"/>
    <w:tmpl w:val="0F7A1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F2740"/>
    <w:multiLevelType w:val="hybridMultilevel"/>
    <w:tmpl w:val="E7A677FE"/>
    <w:lvl w:ilvl="0" w:tplc="3EEA16F4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16883">
    <w:abstractNumId w:val="9"/>
  </w:num>
  <w:num w:numId="2" w16cid:durableId="1017925309">
    <w:abstractNumId w:val="13"/>
  </w:num>
  <w:num w:numId="3" w16cid:durableId="766386718">
    <w:abstractNumId w:val="11"/>
  </w:num>
  <w:num w:numId="4" w16cid:durableId="1604067275">
    <w:abstractNumId w:val="1"/>
  </w:num>
  <w:num w:numId="5" w16cid:durableId="1937251147">
    <w:abstractNumId w:val="6"/>
  </w:num>
  <w:num w:numId="6" w16cid:durableId="1313098693">
    <w:abstractNumId w:val="3"/>
  </w:num>
  <w:num w:numId="7" w16cid:durableId="1099136725">
    <w:abstractNumId w:val="10"/>
  </w:num>
  <w:num w:numId="8" w16cid:durableId="124650148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86197225">
    <w:abstractNumId w:val="13"/>
  </w:num>
  <w:num w:numId="10" w16cid:durableId="1535850881">
    <w:abstractNumId w:val="14"/>
  </w:num>
  <w:num w:numId="11" w16cid:durableId="1364015586">
    <w:abstractNumId w:val="8"/>
  </w:num>
  <w:num w:numId="12" w16cid:durableId="1985624439">
    <w:abstractNumId w:val="13"/>
  </w:num>
  <w:num w:numId="13" w16cid:durableId="1617905320">
    <w:abstractNumId w:val="13"/>
  </w:num>
  <w:num w:numId="14" w16cid:durableId="1136799288">
    <w:abstractNumId w:val="13"/>
  </w:num>
  <w:num w:numId="15" w16cid:durableId="1107583664">
    <w:abstractNumId w:val="13"/>
  </w:num>
  <w:num w:numId="16" w16cid:durableId="2026397913">
    <w:abstractNumId w:val="13"/>
  </w:num>
  <w:num w:numId="17" w16cid:durableId="1512374275">
    <w:abstractNumId w:val="12"/>
  </w:num>
  <w:num w:numId="18" w16cid:durableId="261031887">
    <w:abstractNumId w:val="4"/>
  </w:num>
  <w:num w:numId="19" w16cid:durableId="1317998258">
    <w:abstractNumId w:val="2"/>
  </w:num>
  <w:num w:numId="20" w16cid:durableId="61300046">
    <w:abstractNumId w:val="16"/>
  </w:num>
  <w:num w:numId="21" w16cid:durableId="326136077">
    <w:abstractNumId w:val="7"/>
  </w:num>
  <w:num w:numId="22" w16cid:durableId="624317446">
    <w:abstractNumId w:val="18"/>
  </w:num>
  <w:num w:numId="23" w16cid:durableId="1085345235">
    <w:abstractNumId w:val="0"/>
  </w:num>
  <w:num w:numId="24" w16cid:durableId="649404606">
    <w:abstractNumId w:val="15"/>
  </w:num>
  <w:num w:numId="25" w16cid:durableId="2074154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969"/>
    <w:rsid w:val="00004369"/>
    <w:rsid w:val="0006774E"/>
    <w:rsid w:val="000705DD"/>
    <w:rsid w:val="000824C2"/>
    <w:rsid w:val="0012322B"/>
    <w:rsid w:val="0012428B"/>
    <w:rsid w:val="00195249"/>
    <w:rsid w:val="001E357F"/>
    <w:rsid w:val="00277EEF"/>
    <w:rsid w:val="00303FBF"/>
    <w:rsid w:val="003051F9"/>
    <w:rsid w:val="003B790B"/>
    <w:rsid w:val="004155F0"/>
    <w:rsid w:val="004A3E85"/>
    <w:rsid w:val="004C7374"/>
    <w:rsid w:val="004F5703"/>
    <w:rsid w:val="00537845"/>
    <w:rsid w:val="00573CC1"/>
    <w:rsid w:val="005C35F8"/>
    <w:rsid w:val="005D7A9F"/>
    <w:rsid w:val="00684C33"/>
    <w:rsid w:val="007076DA"/>
    <w:rsid w:val="00742FED"/>
    <w:rsid w:val="0075723D"/>
    <w:rsid w:val="007E509D"/>
    <w:rsid w:val="00830E4F"/>
    <w:rsid w:val="00843237"/>
    <w:rsid w:val="00860172"/>
    <w:rsid w:val="00883E4C"/>
    <w:rsid w:val="00913046"/>
    <w:rsid w:val="00915969"/>
    <w:rsid w:val="00923BBD"/>
    <w:rsid w:val="00937939"/>
    <w:rsid w:val="0095607E"/>
    <w:rsid w:val="0099400C"/>
    <w:rsid w:val="009C63BC"/>
    <w:rsid w:val="009F32D4"/>
    <w:rsid w:val="009F7AB5"/>
    <w:rsid w:val="00A1555D"/>
    <w:rsid w:val="00A50472"/>
    <w:rsid w:val="00A75422"/>
    <w:rsid w:val="00AA5A5B"/>
    <w:rsid w:val="00AE2FA1"/>
    <w:rsid w:val="00AF2958"/>
    <w:rsid w:val="00B171FA"/>
    <w:rsid w:val="00B956A0"/>
    <w:rsid w:val="00BD48A8"/>
    <w:rsid w:val="00BE0D62"/>
    <w:rsid w:val="00C10FD3"/>
    <w:rsid w:val="00C503EC"/>
    <w:rsid w:val="00CB5080"/>
    <w:rsid w:val="00D06CE6"/>
    <w:rsid w:val="00D208C8"/>
    <w:rsid w:val="00D77C3C"/>
    <w:rsid w:val="00D87BEB"/>
    <w:rsid w:val="00D93D4D"/>
    <w:rsid w:val="00DA668C"/>
    <w:rsid w:val="00DC4FDE"/>
    <w:rsid w:val="00E75D24"/>
    <w:rsid w:val="00E80764"/>
    <w:rsid w:val="00EE57A0"/>
    <w:rsid w:val="00F004F4"/>
    <w:rsid w:val="00F121AA"/>
    <w:rsid w:val="00F30629"/>
    <w:rsid w:val="00F61BB5"/>
    <w:rsid w:val="00F8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0C0391"/>
  <w15:chartTrackingRefBased/>
  <w15:docId w15:val="{32A77AFA-0125-4756-95AB-8F88C627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3FBF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FBF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3FBF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FBF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FB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FB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FB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FB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FB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9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03F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F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3F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FB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FB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FB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FB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F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F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242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2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28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24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B79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9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1159</Words>
  <Characters>5507</Characters>
  <Application>Microsoft Office Word</Application>
  <DocSecurity>0</DocSecurity>
  <Lines>268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Murphy</dc:creator>
  <cp:keywords/>
  <dc:description/>
  <cp:lastModifiedBy>Alison Murphy</cp:lastModifiedBy>
  <cp:revision>15</cp:revision>
  <dcterms:created xsi:type="dcterms:W3CDTF">2021-03-03T13:43:00Z</dcterms:created>
  <dcterms:modified xsi:type="dcterms:W3CDTF">2023-11-15T21:17:00Z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a10ee13d112abbe02f89017f02ad8c7814a6a0a9b32540b0d9157a640fcc57ce</vt:lpwstr>
  </property>
</Properties>
</file>